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45" w:rsidRDefault="00BF2489" w:rsidP="00BF2489">
      <w:pPr>
        <w:jc w:val="center"/>
      </w:pPr>
      <w:r>
        <w:t>PARKMAN TOWNSHIP BOARD OF ZONING APPEALS</w:t>
      </w:r>
    </w:p>
    <w:p w:rsidR="00BF2489" w:rsidRDefault="00790177" w:rsidP="001E4FD5">
      <w:pPr>
        <w:jc w:val="center"/>
      </w:pPr>
      <w:r>
        <w:t>October 8</w:t>
      </w:r>
      <w:r w:rsidR="00661C0F">
        <w:t>, 2019</w:t>
      </w:r>
    </w:p>
    <w:p w:rsidR="00BF2489" w:rsidRDefault="00BF2489" w:rsidP="00BF2489"/>
    <w:p w:rsidR="00C35ACA" w:rsidRDefault="00607040" w:rsidP="00BC2499">
      <w:pPr>
        <w:ind w:left="1800" w:hanging="1800"/>
      </w:pPr>
      <w:r>
        <w:t>Members p</w:t>
      </w:r>
      <w:r w:rsidR="0099723F">
        <w:t>resent:</w:t>
      </w:r>
      <w:r w:rsidR="00047626">
        <w:t xml:space="preserve"> </w:t>
      </w:r>
      <w:r>
        <w:t xml:space="preserve"> Jo Len</w:t>
      </w:r>
      <w:r w:rsidR="00C26496">
        <w:t>gel</w:t>
      </w:r>
      <w:r w:rsidR="004B4E58">
        <w:t>,</w:t>
      </w:r>
      <w:r w:rsidR="00890C72">
        <w:t xml:space="preserve"> </w:t>
      </w:r>
      <w:r w:rsidR="00B975E1">
        <w:t xml:space="preserve">Rich Hill, </w:t>
      </w:r>
      <w:r w:rsidR="00790177">
        <w:t>Bryan Mullins</w:t>
      </w:r>
      <w:r w:rsidR="00B975E1">
        <w:t>,</w:t>
      </w:r>
      <w:r w:rsidR="004B4E58">
        <w:t xml:space="preserve"> </w:t>
      </w:r>
      <w:r w:rsidR="005111CB">
        <w:t>and Jan</w:t>
      </w:r>
      <w:r>
        <w:t xml:space="preserve"> Helt</w:t>
      </w:r>
      <w:r w:rsidR="00543013">
        <w:t>,</w:t>
      </w:r>
      <w:r w:rsidR="007C5491">
        <w:t xml:space="preserve"> </w:t>
      </w:r>
      <w:r>
        <w:t>Secretary</w:t>
      </w:r>
    </w:p>
    <w:p w:rsidR="00790177" w:rsidRDefault="00790177" w:rsidP="00BF2489"/>
    <w:p w:rsidR="00C35ACA" w:rsidRDefault="00790177" w:rsidP="00BF2489">
      <w:r>
        <w:t>Board of Zoning Appeals m</w:t>
      </w:r>
      <w:r w:rsidR="00BF2489">
        <w:t>eeting c</w:t>
      </w:r>
      <w:r w:rsidR="001C039F">
        <w:t>alled t</w:t>
      </w:r>
      <w:r w:rsidR="003F541E">
        <w:t>o</w:t>
      </w:r>
      <w:r w:rsidR="00404D12">
        <w:t xml:space="preserve"> order by Chairperson</w:t>
      </w:r>
      <w:r w:rsidR="00B975E1">
        <w:t xml:space="preserve"> Jo Lengel at 7:00pm</w:t>
      </w:r>
      <w:r w:rsidR="00BF2489">
        <w:t>.</w:t>
      </w:r>
      <w:r>
        <w:t xml:space="preserve"> </w:t>
      </w:r>
      <w:r w:rsidR="00B975E1">
        <w:t xml:space="preserve"> </w:t>
      </w:r>
    </w:p>
    <w:p w:rsidR="00B975E1" w:rsidRDefault="00B975E1" w:rsidP="00C31F0F"/>
    <w:p w:rsidR="00C31F0F" w:rsidRDefault="00890C72" w:rsidP="00C31F0F">
      <w:r w:rsidRPr="00A12B70">
        <w:rPr>
          <w:b/>
        </w:rPr>
        <w:t>Ms.</w:t>
      </w:r>
      <w:r w:rsidR="00C35ACA" w:rsidRPr="00A12B70">
        <w:rPr>
          <w:b/>
        </w:rPr>
        <w:t xml:space="preserve"> Lengel</w:t>
      </w:r>
      <w:r w:rsidR="00C31F0F">
        <w:t xml:space="preserve"> </w:t>
      </w:r>
      <w:r w:rsidR="00B975E1">
        <w:t xml:space="preserve">asked for a motion </w:t>
      </w:r>
      <w:r w:rsidR="00C31F0F">
        <w:t>to waive the reading of the minutes until af</w:t>
      </w:r>
      <w:r w:rsidR="00B975E1">
        <w:t xml:space="preserve">ter the appeal. </w:t>
      </w:r>
      <w:r w:rsidR="00B975E1" w:rsidRPr="00A12B70">
        <w:rPr>
          <w:b/>
        </w:rPr>
        <w:t>Mr. Hill</w:t>
      </w:r>
      <w:r w:rsidR="00B975E1">
        <w:t xml:space="preserve"> motioned </w:t>
      </w:r>
      <w:r w:rsidR="00B975E1" w:rsidRPr="00790177">
        <w:rPr>
          <w:b/>
        </w:rPr>
        <w:t>Mr. Mullins</w:t>
      </w:r>
      <w:r w:rsidR="00B975E1">
        <w:t xml:space="preserve"> seconded the motion. </w:t>
      </w:r>
      <w:r w:rsidR="00AC790F">
        <w:t xml:space="preserve"> </w:t>
      </w:r>
    </w:p>
    <w:p w:rsidR="00C31F0F" w:rsidRDefault="00C31F0F" w:rsidP="00BF2489"/>
    <w:p w:rsidR="009B5899" w:rsidRDefault="00BF2489" w:rsidP="00BF2489">
      <w:r>
        <w:t>T</w:t>
      </w:r>
      <w:r w:rsidR="00B975E1">
        <w:t>here is one</w:t>
      </w:r>
      <w:r w:rsidR="00B922E5">
        <w:t xml:space="preserve"> </w:t>
      </w:r>
      <w:r>
        <w:t>appeal</w:t>
      </w:r>
      <w:r w:rsidR="00B975E1">
        <w:t xml:space="preserve"> </w:t>
      </w:r>
      <w:r>
        <w:t>to be addressed</w:t>
      </w:r>
      <w:r w:rsidR="009B5899">
        <w:t xml:space="preserve"> by the Board</w:t>
      </w:r>
      <w:r>
        <w:t xml:space="preserve"> at this meeting</w:t>
      </w:r>
      <w:r w:rsidR="009B5899">
        <w:t>:</w:t>
      </w:r>
    </w:p>
    <w:p w:rsidR="00BF2489" w:rsidRDefault="00867E6F" w:rsidP="009B5899">
      <w:pPr>
        <w:numPr>
          <w:ilvl w:val="0"/>
          <w:numId w:val="1"/>
        </w:numPr>
      </w:pPr>
      <w:r>
        <w:t>2019</w:t>
      </w:r>
      <w:r w:rsidR="00B975E1">
        <w:t xml:space="preserve"> </w:t>
      </w:r>
      <w:r w:rsidR="0099723F">
        <w:t>-</w:t>
      </w:r>
      <w:r w:rsidR="004B4E58">
        <w:t xml:space="preserve"> </w:t>
      </w:r>
      <w:r w:rsidR="00790177">
        <w:t>15550</w:t>
      </w:r>
    </w:p>
    <w:p w:rsidR="009B5899" w:rsidRDefault="00B975E1" w:rsidP="009B5899">
      <w:r w:rsidRPr="00A12B70">
        <w:rPr>
          <w:b/>
        </w:rPr>
        <w:t>Ms. Lengel</w:t>
      </w:r>
      <w:r w:rsidR="00C26496">
        <w:t xml:space="preserve"> </w:t>
      </w:r>
      <w:r w:rsidR="009B5899">
        <w:t>administered Oath</w:t>
      </w:r>
      <w:r>
        <w:t xml:space="preserve"> of Truthfulness to all present who wished to speak at this variance hearing.</w:t>
      </w:r>
    </w:p>
    <w:p w:rsidR="00C06982" w:rsidRDefault="00C06982" w:rsidP="009B5899"/>
    <w:p w:rsidR="009B7FF6" w:rsidRDefault="009E4248" w:rsidP="009B7FF6">
      <w:r>
        <w:rPr>
          <w:b/>
        </w:rPr>
        <w:t>Ms. L</w:t>
      </w:r>
      <w:r w:rsidR="00B975E1" w:rsidRPr="00A12B70">
        <w:rPr>
          <w:b/>
        </w:rPr>
        <w:t>engel</w:t>
      </w:r>
      <w:r w:rsidR="00B975E1">
        <w:t xml:space="preserve"> </w:t>
      </w:r>
      <w:r w:rsidR="009B7FF6">
        <w:t>explained the format of the meeting and then gave an overview of how the meeting would be run.</w:t>
      </w:r>
    </w:p>
    <w:p w:rsidR="00B21075" w:rsidRDefault="00B21075" w:rsidP="009B5899"/>
    <w:p w:rsidR="009B5899" w:rsidRDefault="009B5899" w:rsidP="009B5899">
      <w:r w:rsidRPr="00E176B0">
        <w:rPr>
          <w:b/>
        </w:rPr>
        <w:t xml:space="preserve">Appeal </w:t>
      </w:r>
      <w:r w:rsidR="00790177">
        <w:rPr>
          <w:b/>
          <w:u w:val="single"/>
        </w:rPr>
        <w:t>2019 – 15550</w:t>
      </w:r>
      <w:r w:rsidR="00B975E1" w:rsidRPr="00E176B0">
        <w:rPr>
          <w:b/>
          <w:u w:val="single"/>
        </w:rPr>
        <w:t xml:space="preserve"> </w:t>
      </w:r>
      <w:r w:rsidRPr="00E176B0">
        <w:rPr>
          <w:b/>
        </w:rPr>
        <w:t>was called</w:t>
      </w:r>
      <w:r>
        <w:t>.</w:t>
      </w:r>
    </w:p>
    <w:p w:rsidR="00790177" w:rsidRDefault="00790177" w:rsidP="00790177">
      <w:pPr>
        <w:pStyle w:val="PlainText"/>
        <w:rPr>
          <w:rFonts w:ascii="Times New Roman" w:hAnsi="Times New Roman"/>
          <w:sz w:val="24"/>
        </w:rPr>
      </w:pPr>
      <w:r w:rsidRPr="00790177">
        <w:rPr>
          <w:rFonts w:ascii="Times New Roman" w:hAnsi="Times New Roman"/>
          <w:sz w:val="24"/>
        </w:rPr>
        <w:t>This application submitted by Don and Theresa Hofs</w:t>
      </w:r>
      <w:r w:rsidR="00AF500B">
        <w:rPr>
          <w:rFonts w:ascii="Times New Roman" w:hAnsi="Times New Roman"/>
          <w:sz w:val="24"/>
        </w:rPr>
        <w:t>t</w:t>
      </w:r>
      <w:r w:rsidRPr="00790177">
        <w:rPr>
          <w:rFonts w:ascii="Times New Roman" w:hAnsi="Times New Roman"/>
          <w:sz w:val="24"/>
        </w:rPr>
        <w:t>etter appellant,11090 Clay Street, Montville Ohio 44064, is requesting a variance from the Parkman Township Zoning Resolution for property located at, 15550 Main Market Road Parkman Township, Ohio which shall be in accordance with all of the applicable regulations for the District and the following regulations: ARTICLE 1V Section</w:t>
      </w:r>
      <w:r w:rsidRPr="006155AF">
        <w:rPr>
          <w:rFonts w:ascii="Times New Roman" w:hAnsi="Times New Roman"/>
          <w:b/>
          <w:sz w:val="24"/>
        </w:rPr>
        <w:t xml:space="preserve"> </w:t>
      </w:r>
      <w:r>
        <w:rPr>
          <w:rFonts w:ascii="Times New Roman" w:hAnsi="Times New Roman"/>
          <w:sz w:val="24"/>
        </w:rPr>
        <w:t>403.0 and 403.1.</w:t>
      </w:r>
    </w:p>
    <w:p w:rsidR="00B21075" w:rsidRPr="006D3B02" w:rsidRDefault="00B21075" w:rsidP="009B5899">
      <w:pPr>
        <w:rPr>
          <w:b/>
        </w:rPr>
      </w:pPr>
    </w:p>
    <w:p w:rsidR="00080DDD" w:rsidRDefault="00080DDD" w:rsidP="00080DDD">
      <w:pPr>
        <w:rPr>
          <w:b/>
        </w:rPr>
      </w:pPr>
      <w:r w:rsidRPr="006D3B02">
        <w:rPr>
          <w:b/>
        </w:rPr>
        <w:t>Applicant Explanation for requesting variance to Par</w:t>
      </w:r>
      <w:r w:rsidR="00B975E1" w:rsidRPr="006D3B02">
        <w:rPr>
          <w:b/>
        </w:rPr>
        <w:t>kman Township Zoning Resolution:</w:t>
      </w:r>
    </w:p>
    <w:p w:rsidR="002521CB" w:rsidRPr="006D3B02" w:rsidRDefault="002521CB" w:rsidP="00080DDD">
      <w:pPr>
        <w:rPr>
          <w:b/>
        </w:rPr>
      </w:pPr>
    </w:p>
    <w:p w:rsidR="00E016AA" w:rsidRDefault="00B975E1" w:rsidP="00F10B1B">
      <w:pPr>
        <w:jc w:val="both"/>
      </w:pPr>
      <w:r w:rsidRPr="00A12B70">
        <w:rPr>
          <w:b/>
        </w:rPr>
        <w:t>Mr.</w:t>
      </w:r>
      <w:r w:rsidR="00790177">
        <w:rPr>
          <w:b/>
        </w:rPr>
        <w:t xml:space="preserve"> Hofs</w:t>
      </w:r>
      <w:r w:rsidR="00AF500B">
        <w:rPr>
          <w:b/>
        </w:rPr>
        <w:t>t</w:t>
      </w:r>
      <w:r w:rsidR="00790177">
        <w:rPr>
          <w:b/>
        </w:rPr>
        <w:t xml:space="preserve">etter </w:t>
      </w:r>
      <w:r w:rsidR="001E1DCF">
        <w:t xml:space="preserve">explained </w:t>
      </w:r>
      <w:r w:rsidR="00080DDD">
        <w:t>the request for variance as follows:</w:t>
      </w:r>
    </w:p>
    <w:p w:rsidR="00AF500B" w:rsidRPr="00AF500B" w:rsidRDefault="00AF500B" w:rsidP="00F10B1B">
      <w:pPr>
        <w:jc w:val="both"/>
      </w:pPr>
      <w:r w:rsidRPr="00AF500B">
        <w:rPr>
          <w:b/>
        </w:rPr>
        <w:t>Mr. Hofstetter</w:t>
      </w:r>
      <w:r>
        <w:rPr>
          <w:b/>
        </w:rPr>
        <w:t xml:space="preserve"> </w:t>
      </w:r>
      <w:r>
        <w:t xml:space="preserve">stated that he bought the building located at 15550 Main Market Road a couple of years ago in the commercial area and he assumed that the storage of pickle products would be allowed. He then received a </w:t>
      </w:r>
      <w:r w:rsidR="00117A9A">
        <w:t xml:space="preserve">letter from Mr. </w:t>
      </w:r>
      <w:proofErr w:type="spellStart"/>
      <w:r w:rsidR="00117A9A">
        <w:t>Spelich</w:t>
      </w:r>
      <w:proofErr w:type="spellEnd"/>
      <w:r w:rsidR="00117A9A">
        <w:t xml:space="preserve"> Zoning I</w:t>
      </w:r>
      <w:r>
        <w:t xml:space="preserve">nspector for Parkman Township informing him that the storing of pickles is an illegal use of the building. </w:t>
      </w:r>
    </w:p>
    <w:p w:rsidR="000874D1" w:rsidRDefault="000874D1" w:rsidP="00F10B1B">
      <w:pPr>
        <w:jc w:val="both"/>
        <w:rPr>
          <w:b/>
        </w:rPr>
      </w:pPr>
    </w:p>
    <w:p w:rsidR="00A649FA" w:rsidRDefault="00DE3B81" w:rsidP="00F10B1B">
      <w:pPr>
        <w:jc w:val="both"/>
      </w:pPr>
      <w:r w:rsidRPr="00A12B70">
        <w:rPr>
          <w:b/>
        </w:rPr>
        <w:t>Ms. Lengel</w:t>
      </w:r>
      <w:r>
        <w:t xml:space="preserve"> </w:t>
      </w:r>
      <w:r w:rsidR="00A649FA">
        <w:t xml:space="preserve">asked if </w:t>
      </w:r>
      <w:r w:rsidR="009B7FF6">
        <w:t>t</w:t>
      </w:r>
      <w:r w:rsidR="00A649FA">
        <w:t>he</w:t>
      </w:r>
      <w:r w:rsidR="00C06982">
        <w:t>re</w:t>
      </w:r>
      <w:r w:rsidR="00A649FA">
        <w:t xml:space="preserve"> </w:t>
      </w:r>
      <w:r w:rsidR="00C06982">
        <w:t>was</w:t>
      </w:r>
      <w:r>
        <w:t xml:space="preserve"> anything else there was not. Ms. Lengel</w:t>
      </w:r>
      <w:r w:rsidR="009B7FF6">
        <w:t xml:space="preserve"> closed that portion</w:t>
      </w:r>
      <w:r w:rsidR="0058461A">
        <w:t xml:space="preserve"> of the meeting and opened the meeting to the public.</w:t>
      </w:r>
    </w:p>
    <w:p w:rsidR="00A12B70" w:rsidRDefault="00A12B70" w:rsidP="00F10B1B">
      <w:pPr>
        <w:jc w:val="both"/>
      </w:pPr>
    </w:p>
    <w:p w:rsidR="00080DDD" w:rsidRPr="00AF500B" w:rsidRDefault="00A12B70" w:rsidP="00080DDD">
      <w:pPr>
        <w:jc w:val="both"/>
        <w:rPr>
          <w:b/>
        </w:rPr>
      </w:pPr>
      <w:r w:rsidRPr="00AF500B">
        <w:rPr>
          <w:b/>
        </w:rPr>
        <w:t>Open Floor to Public:</w:t>
      </w:r>
    </w:p>
    <w:p w:rsidR="00CE2C25" w:rsidRDefault="000006AB" w:rsidP="00080DDD">
      <w:pPr>
        <w:jc w:val="both"/>
      </w:pPr>
      <w:r w:rsidRPr="000006AB">
        <w:rPr>
          <w:b/>
        </w:rPr>
        <w:t>Mr.</w:t>
      </w:r>
      <w:r w:rsidR="00AF500B" w:rsidRPr="000006AB">
        <w:rPr>
          <w:b/>
        </w:rPr>
        <w:t xml:space="preserve"> Musson</w:t>
      </w:r>
      <w:r w:rsidR="00AF500B">
        <w:t xml:space="preserve"> who a neighbor stated he wanted to be sure that there were no hazard</w:t>
      </w:r>
      <w:r>
        <w:t>ous waste being stored in the building.</w:t>
      </w:r>
    </w:p>
    <w:p w:rsidR="00A12B70" w:rsidRDefault="000006AB" w:rsidP="00080DDD">
      <w:pPr>
        <w:jc w:val="both"/>
      </w:pPr>
      <w:r>
        <w:t xml:space="preserve"> </w:t>
      </w:r>
    </w:p>
    <w:p w:rsidR="000006AB" w:rsidRDefault="000006AB" w:rsidP="00080DDD">
      <w:pPr>
        <w:jc w:val="both"/>
      </w:pPr>
      <w:r w:rsidRPr="000006AB">
        <w:rPr>
          <w:b/>
        </w:rPr>
        <w:t>Mr. Hofstetter</w:t>
      </w:r>
      <w:r>
        <w:t xml:space="preserve"> stated there isn’t any finished product stored in the building. He stated he is legally protected by the lease which states that fact</w:t>
      </w:r>
      <w:r w:rsidR="00117A9A">
        <w:t>,</w:t>
      </w:r>
      <w:r>
        <w:t xml:space="preserve"> n</w:t>
      </w:r>
      <w:r w:rsidR="00117A9A">
        <w:t xml:space="preserve">o hazardous materials allowed. </w:t>
      </w:r>
      <w:r>
        <w:t>That is part of the lease.</w:t>
      </w:r>
    </w:p>
    <w:p w:rsidR="00CE2C25" w:rsidRDefault="00C75AFB" w:rsidP="00C75AFB">
      <w:pPr>
        <w:jc w:val="center"/>
      </w:pPr>
      <w:r>
        <w:t>1</w:t>
      </w:r>
    </w:p>
    <w:p w:rsidR="004947FF" w:rsidRDefault="000006AB" w:rsidP="000006AB">
      <w:pPr>
        <w:pStyle w:val="NoSpacing"/>
      </w:pPr>
      <w:r w:rsidRPr="000006AB">
        <w:rPr>
          <w:b/>
        </w:rPr>
        <w:lastRenderedPageBreak/>
        <w:t>Ms. Fox</w:t>
      </w:r>
      <w:r>
        <w:t xml:space="preserve"> also a neighbor asked Mr. Hofstetter  if he designates what goes in the building, and can you limit it.</w:t>
      </w:r>
    </w:p>
    <w:p w:rsidR="000006AB" w:rsidRDefault="004947FF" w:rsidP="000006AB">
      <w:pPr>
        <w:pStyle w:val="NoSpacing"/>
      </w:pPr>
      <w:r w:rsidRPr="004947FF">
        <w:rPr>
          <w:b/>
        </w:rPr>
        <w:t>Mr. Hofstetter</w:t>
      </w:r>
      <w:r>
        <w:t xml:space="preserve"> stated he is requesting a variance for storage of dry goods only.</w:t>
      </w:r>
    </w:p>
    <w:p w:rsidR="000006AB" w:rsidRDefault="000006AB" w:rsidP="000006AB">
      <w:pPr>
        <w:pStyle w:val="NoSpacing"/>
      </w:pPr>
      <w:r>
        <w:t xml:space="preserve">                                            </w:t>
      </w:r>
      <w:r w:rsidR="00CE2C25">
        <w:t xml:space="preserve">                               </w:t>
      </w:r>
    </w:p>
    <w:p w:rsidR="00E40970" w:rsidRDefault="00A12B70" w:rsidP="00F10B1B">
      <w:pPr>
        <w:jc w:val="both"/>
      </w:pPr>
      <w:r w:rsidRPr="003845D4">
        <w:rPr>
          <w:b/>
        </w:rPr>
        <w:t xml:space="preserve">Ms. </w:t>
      </w:r>
      <w:r w:rsidR="003845D4">
        <w:rPr>
          <w:b/>
        </w:rPr>
        <w:t>L</w:t>
      </w:r>
      <w:r w:rsidRPr="003845D4">
        <w:rPr>
          <w:b/>
        </w:rPr>
        <w:t>engel</w:t>
      </w:r>
      <w:r w:rsidR="00E40970">
        <w:t xml:space="preserve"> asked if anyone else had anything to add. </w:t>
      </w:r>
      <w:r>
        <w:t xml:space="preserve">Ms. Lengel </w:t>
      </w:r>
      <w:r w:rsidR="00A402BE">
        <w:t xml:space="preserve">closed that portion of the meeting. </w:t>
      </w:r>
    </w:p>
    <w:p w:rsidR="00F768E6" w:rsidRDefault="00F768E6" w:rsidP="002521CB">
      <w:pPr>
        <w:jc w:val="center"/>
      </w:pPr>
    </w:p>
    <w:p w:rsidR="00A649FA" w:rsidRDefault="00A12B70" w:rsidP="00F10B1B">
      <w:pPr>
        <w:jc w:val="both"/>
      </w:pPr>
      <w:r w:rsidRPr="00A12B70">
        <w:rPr>
          <w:b/>
        </w:rPr>
        <w:t>Ms. Lengel</w:t>
      </w:r>
      <w:r w:rsidR="00BC384D">
        <w:t xml:space="preserve"> asked for a motion to grant</w:t>
      </w:r>
      <w:r w:rsidR="00E40970">
        <w:t xml:space="preserve"> the variance</w:t>
      </w:r>
      <w:r w:rsidR="00BC384D">
        <w:t xml:space="preserve">. </w:t>
      </w:r>
      <w:r>
        <w:t>Mr. Hill</w:t>
      </w:r>
      <w:r w:rsidR="00E40970">
        <w:t xml:space="preserve"> </w:t>
      </w:r>
      <w:r w:rsidR="00BC384D">
        <w:t xml:space="preserve">moved </w:t>
      </w:r>
      <w:r w:rsidR="00E40970">
        <w:t xml:space="preserve">to grant </w:t>
      </w:r>
      <w:r w:rsidR="00BC384D">
        <w:t xml:space="preserve">and </w:t>
      </w:r>
      <w:r>
        <w:t xml:space="preserve">Mr. Mullins </w:t>
      </w:r>
      <w:r w:rsidR="00BC384D">
        <w:t>seconded</w:t>
      </w:r>
      <w:r w:rsidR="00E40970">
        <w:t xml:space="preserve"> the motion</w:t>
      </w:r>
      <w:r w:rsidR="00BC384D">
        <w:t>.</w:t>
      </w:r>
      <w:r>
        <w:t xml:space="preserve"> Motion is on the table.</w:t>
      </w:r>
    </w:p>
    <w:p w:rsidR="00A649FA" w:rsidRDefault="00A649FA" w:rsidP="00F10B1B">
      <w:pPr>
        <w:jc w:val="both"/>
      </w:pPr>
    </w:p>
    <w:p w:rsidR="00A649FA" w:rsidRDefault="00A12B70" w:rsidP="00F10B1B">
      <w:pPr>
        <w:jc w:val="both"/>
      </w:pPr>
      <w:r w:rsidRPr="00A12B70">
        <w:rPr>
          <w:b/>
        </w:rPr>
        <w:t>Ms. Lengel</w:t>
      </w:r>
      <w:r>
        <w:t xml:space="preserve"> </w:t>
      </w:r>
      <w:r w:rsidR="00C161D6">
        <w:t xml:space="preserve">opened </w:t>
      </w:r>
      <w:r w:rsidR="00E40970">
        <w:t xml:space="preserve">the meeting </w:t>
      </w:r>
      <w:r w:rsidR="00C161D6">
        <w:t>to</w:t>
      </w:r>
      <w:r w:rsidR="00A649FA">
        <w:t xml:space="preserve"> the Board</w:t>
      </w:r>
      <w:r w:rsidR="00BC384D">
        <w:t xml:space="preserve"> </w:t>
      </w:r>
      <w:r w:rsidR="00E40970">
        <w:t xml:space="preserve">members </w:t>
      </w:r>
      <w:r w:rsidR="00BC384D">
        <w:t>for questions</w:t>
      </w:r>
      <w:r w:rsidR="00C06982">
        <w:t xml:space="preserve"> to the applicant/owner</w:t>
      </w:r>
      <w:r w:rsidR="00A649FA">
        <w:t>.</w:t>
      </w:r>
    </w:p>
    <w:p w:rsidR="000006AB" w:rsidRDefault="000006AB" w:rsidP="00F10B1B">
      <w:pPr>
        <w:jc w:val="both"/>
      </w:pPr>
    </w:p>
    <w:p w:rsidR="00A92A15" w:rsidRPr="000006AB" w:rsidRDefault="00080DDD" w:rsidP="00F10B1B">
      <w:pPr>
        <w:jc w:val="both"/>
        <w:rPr>
          <w:b/>
        </w:rPr>
      </w:pPr>
      <w:r w:rsidRPr="000006AB">
        <w:rPr>
          <w:b/>
        </w:rPr>
        <w:t>Board Members Questions/Comments to Applicant/Owner</w:t>
      </w:r>
      <w:r w:rsidR="0054323D" w:rsidRPr="000006AB">
        <w:rPr>
          <w:b/>
        </w:rPr>
        <w:t>:</w:t>
      </w:r>
      <w:r w:rsidR="00A12B70" w:rsidRPr="000006AB">
        <w:rPr>
          <w:b/>
        </w:rPr>
        <w:t xml:space="preserve"> </w:t>
      </w:r>
    </w:p>
    <w:p w:rsidR="003845D4" w:rsidRDefault="00CE2C25" w:rsidP="00F10B1B">
      <w:pPr>
        <w:jc w:val="both"/>
      </w:pPr>
      <w:r>
        <w:rPr>
          <w:b/>
        </w:rPr>
        <w:t>Mr. Hill</w:t>
      </w:r>
      <w:r w:rsidR="00A12B70">
        <w:t xml:space="preserve"> </w:t>
      </w:r>
      <w:r>
        <w:t>asked do you have any plan at any time to put anything else in the building.</w:t>
      </w:r>
    </w:p>
    <w:p w:rsidR="00CE2C25" w:rsidRDefault="00CE2C25" w:rsidP="00F10B1B">
      <w:pPr>
        <w:jc w:val="both"/>
      </w:pPr>
    </w:p>
    <w:p w:rsidR="00CE2C25" w:rsidRDefault="00CE2C25" w:rsidP="00F10B1B">
      <w:pPr>
        <w:jc w:val="both"/>
      </w:pPr>
      <w:r w:rsidRPr="00CE2C25">
        <w:rPr>
          <w:b/>
        </w:rPr>
        <w:t>Mr. Hofstetter</w:t>
      </w:r>
      <w:r>
        <w:rPr>
          <w:b/>
        </w:rPr>
        <w:t xml:space="preserve"> </w:t>
      </w:r>
      <w:r w:rsidRPr="00CE2C25">
        <w:t>stated he was not planning on anything else</w:t>
      </w:r>
      <w:r>
        <w:rPr>
          <w:b/>
        </w:rPr>
        <w:t xml:space="preserve">. </w:t>
      </w:r>
      <w:r w:rsidRPr="00CE2C25">
        <w:t>He filled out the request</w:t>
      </w:r>
      <w:r>
        <w:t xml:space="preserve"> for a variance feeling that it would be a very mild use, low key and ideal use. </w:t>
      </w:r>
      <w:r w:rsidR="000E43B9">
        <w:t>He stated he would follow whatever the board decides.</w:t>
      </w:r>
    </w:p>
    <w:p w:rsidR="00CE2C25" w:rsidRDefault="00CE2C25" w:rsidP="00F10B1B">
      <w:pPr>
        <w:jc w:val="both"/>
      </w:pPr>
    </w:p>
    <w:p w:rsidR="000E43B9" w:rsidRDefault="00CE2C25" w:rsidP="00F10B1B">
      <w:pPr>
        <w:jc w:val="both"/>
      </w:pPr>
      <w:r w:rsidRPr="000E43B9">
        <w:rPr>
          <w:b/>
        </w:rPr>
        <w:t>Mr. H</w:t>
      </w:r>
      <w:r w:rsidR="000E43B9" w:rsidRPr="000E43B9">
        <w:rPr>
          <w:b/>
        </w:rPr>
        <w:t>ill</w:t>
      </w:r>
      <w:r w:rsidR="000E43B9">
        <w:t xml:space="preserve"> asked Mr. Hofstetter “W</w:t>
      </w:r>
      <w:r>
        <w:t xml:space="preserve">hat </w:t>
      </w:r>
      <w:r w:rsidR="000E43B9">
        <w:t>dry goods are being stored in the building?”</w:t>
      </w:r>
    </w:p>
    <w:p w:rsidR="000E43B9" w:rsidRDefault="000E43B9" w:rsidP="00F10B1B">
      <w:pPr>
        <w:jc w:val="both"/>
      </w:pPr>
    </w:p>
    <w:p w:rsidR="000E43B9" w:rsidRDefault="000E43B9" w:rsidP="00F10B1B">
      <w:pPr>
        <w:jc w:val="both"/>
      </w:pPr>
      <w:r w:rsidRPr="000E43B9">
        <w:rPr>
          <w:b/>
        </w:rPr>
        <w:t>Mr. Hofstetter</w:t>
      </w:r>
      <w:r>
        <w:t xml:space="preserve"> stated plastic jars, labels, pallets, drums of brine, cardboard boxes, and plastic bottles. </w:t>
      </w:r>
    </w:p>
    <w:p w:rsidR="00D53459" w:rsidRDefault="00D53459" w:rsidP="00F10B1B">
      <w:pPr>
        <w:jc w:val="both"/>
      </w:pPr>
    </w:p>
    <w:p w:rsidR="00D53459" w:rsidRDefault="00D53459" w:rsidP="00F10B1B">
      <w:pPr>
        <w:jc w:val="both"/>
      </w:pPr>
      <w:r w:rsidRPr="00D53459">
        <w:rPr>
          <w:b/>
        </w:rPr>
        <w:t>Ms. Lengel</w:t>
      </w:r>
      <w:r>
        <w:rPr>
          <w:b/>
        </w:rPr>
        <w:t xml:space="preserve"> </w:t>
      </w:r>
      <w:r>
        <w:t xml:space="preserve">stated allowing Mr. Hofstetter to use the building for storage would change the zoning from commercial to industrial. This board is not allowed to change the laws or the zoning map that is up to the Zoning Commission. The Board of zoning Appeals enforces the law we have no authority to change it. </w:t>
      </w:r>
    </w:p>
    <w:p w:rsidR="00D53459" w:rsidRDefault="00D53459" w:rsidP="00F10B1B">
      <w:pPr>
        <w:jc w:val="both"/>
      </w:pPr>
    </w:p>
    <w:p w:rsidR="00D53459" w:rsidRDefault="00D53459" w:rsidP="00F10B1B">
      <w:pPr>
        <w:jc w:val="both"/>
      </w:pPr>
      <w:r w:rsidRPr="00D53459">
        <w:rPr>
          <w:b/>
        </w:rPr>
        <w:t>Ms. Fox</w:t>
      </w:r>
      <w:r>
        <w:t xml:space="preserve"> stated that she would not want that property to change from commercial to industrial.  She stated she is fine with storing the pickle supplies, she would rather have that then garbage trucks going in and out every day. That is the business that used to be there.</w:t>
      </w:r>
    </w:p>
    <w:p w:rsidR="004947FF" w:rsidRDefault="004947FF" w:rsidP="00F10B1B">
      <w:pPr>
        <w:jc w:val="both"/>
      </w:pPr>
    </w:p>
    <w:p w:rsidR="00D53459" w:rsidRDefault="00D53459" w:rsidP="00F10B1B">
      <w:pPr>
        <w:jc w:val="both"/>
      </w:pPr>
      <w:r w:rsidRPr="00830E14">
        <w:rPr>
          <w:b/>
        </w:rPr>
        <w:t>Mr. Hill</w:t>
      </w:r>
      <w:r>
        <w:t xml:space="preserve"> stated that the variance clearly stated that the conditional use variance would be strictly for dry goods only</w:t>
      </w:r>
      <w:r w:rsidR="00DF2969">
        <w:t xml:space="preserve"> as</w:t>
      </w:r>
      <w:r>
        <w:t xml:space="preserve"> it states that in the variance application. If the p</w:t>
      </w:r>
      <w:r w:rsidR="00BC4653">
        <w:t xml:space="preserve">roperty is sold it would </w:t>
      </w:r>
      <w:r w:rsidR="00830E14">
        <w:t xml:space="preserve">not </w:t>
      </w:r>
      <w:r w:rsidR="00BC4653">
        <w:t>continue with the new owner it does not make</w:t>
      </w:r>
      <w:r w:rsidR="004947FF">
        <w:t xml:space="preserve"> it a forever use, it will not change the map. </w:t>
      </w:r>
      <w:r w:rsidR="00830E14">
        <w:t xml:space="preserve">He stated </w:t>
      </w:r>
      <w:r w:rsidR="004947FF">
        <w:t>it</w:t>
      </w:r>
      <w:r w:rsidR="00560DE5">
        <w:t xml:space="preserve"> is</w:t>
      </w:r>
      <w:r w:rsidR="00BC4653">
        <w:t xml:space="preserve"> commerci</w:t>
      </w:r>
      <w:r w:rsidR="00082601">
        <w:t>al so why don’t you sell something from the inventory that is there</w:t>
      </w:r>
      <w:r w:rsidR="00BC4653">
        <w:t xml:space="preserve">. </w:t>
      </w:r>
    </w:p>
    <w:p w:rsidR="00EE6CE0" w:rsidRDefault="00EE6CE0" w:rsidP="00F10B1B">
      <w:pPr>
        <w:jc w:val="both"/>
      </w:pPr>
    </w:p>
    <w:p w:rsidR="00EE6CE0" w:rsidRDefault="00EE6CE0" w:rsidP="00F10B1B">
      <w:pPr>
        <w:jc w:val="both"/>
      </w:pPr>
      <w:r>
        <w:t xml:space="preserve">Mr. Hofstetter stated there is nothing there to sell. </w:t>
      </w:r>
    </w:p>
    <w:p w:rsidR="00830E14" w:rsidRDefault="00830E14" w:rsidP="00F10B1B">
      <w:pPr>
        <w:jc w:val="both"/>
      </w:pPr>
    </w:p>
    <w:p w:rsidR="00830E14" w:rsidRDefault="00830E14" w:rsidP="00F10B1B">
      <w:pPr>
        <w:jc w:val="both"/>
      </w:pPr>
      <w:r w:rsidRPr="00830E14">
        <w:rPr>
          <w:b/>
        </w:rPr>
        <w:t>Ms. Lengel</w:t>
      </w:r>
      <w:r>
        <w:t xml:space="preserve"> stated it changes the zoning and the map if we allow Mr. Hofstetter to change the use of the building.</w:t>
      </w:r>
    </w:p>
    <w:p w:rsidR="000874D1" w:rsidRDefault="00FF290F" w:rsidP="00FF290F">
      <w:pPr>
        <w:jc w:val="center"/>
      </w:pPr>
      <w:r>
        <w:t>2</w:t>
      </w:r>
    </w:p>
    <w:p w:rsidR="004947FF" w:rsidRDefault="004947FF" w:rsidP="00F10B1B">
      <w:pPr>
        <w:jc w:val="both"/>
      </w:pPr>
      <w:r>
        <w:lastRenderedPageBreak/>
        <w:t xml:space="preserve">                                       </w:t>
      </w:r>
      <w:r w:rsidR="00FF290F">
        <w:t xml:space="preserve">                               </w:t>
      </w:r>
    </w:p>
    <w:p w:rsidR="00830E14" w:rsidRDefault="0036173E" w:rsidP="00F10B1B">
      <w:pPr>
        <w:jc w:val="both"/>
      </w:pPr>
      <w:r w:rsidRPr="0036173E">
        <w:rPr>
          <w:b/>
        </w:rPr>
        <w:t>Mr. Hill</w:t>
      </w:r>
      <w:r>
        <w:t xml:space="preserve"> stated he respectfully disagrees with Ms. </w:t>
      </w:r>
      <w:proofErr w:type="spellStart"/>
      <w:r>
        <w:t>Lengel</w:t>
      </w:r>
      <w:proofErr w:type="spellEnd"/>
      <w:r w:rsidR="00DF2969">
        <w:t>.  A</w:t>
      </w:r>
      <w:r>
        <w:t xml:space="preserve"> Use Variance does not change zoning or the map.  The variance request is about storing of dry goods, not manufacturing.  </w:t>
      </w:r>
      <w:r w:rsidR="000874D1">
        <w:t xml:space="preserve">                                                </w:t>
      </w:r>
    </w:p>
    <w:p w:rsidR="00D53459" w:rsidRPr="00D53459" w:rsidRDefault="00830E14" w:rsidP="00F10B1B">
      <w:pPr>
        <w:jc w:val="both"/>
      </w:pPr>
      <w:r>
        <w:t xml:space="preserve">                                                                      </w:t>
      </w:r>
      <w:r w:rsidR="000874D1">
        <w:t xml:space="preserve"> </w:t>
      </w:r>
    </w:p>
    <w:p w:rsidR="0036173E" w:rsidRDefault="00117A9A" w:rsidP="00080DDD">
      <w:pPr>
        <w:jc w:val="both"/>
      </w:pPr>
      <w:proofErr w:type="gramStart"/>
      <w:r>
        <w:rPr>
          <w:b/>
        </w:rPr>
        <w:t>Mr.</w:t>
      </w:r>
      <w:proofErr w:type="gramEnd"/>
      <w:r>
        <w:rPr>
          <w:b/>
        </w:rPr>
        <w:t xml:space="preserve"> </w:t>
      </w:r>
      <w:r w:rsidR="0036173E" w:rsidRPr="0036173E">
        <w:rPr>
          <w:b/>
        </w:rPr>
        <w:t xml:space="preserve"> Hostettler</w:t>
      </w:r>
      <w:r w:rsidR="0036173E">
        <w:t xml:space="preserve"> stated that the people he bought it from had trucks coming in and out and stored at least 25 garbage cans. He is requesting a use variance on storing of dry goods.</w:t>
      </w:r>
    </w:p>
    <w:p w:rsidR="0036173E" w:rsidRDefault="0036173E" w:rsidP="00080DDD">
      <w:pPr>
        <w:jc w:val="both"/>
      </w:pPr>
      <w:r>
        <w:t xml:space="preserve"> </w:t>
      </w:r>
    </w:p>
    <w:p w:rsidR="00560DE5" w:rsidRDefault="0036173E" w:rsidP="00080DDD">
      <w:pPr>
        <w:jc w:val="both"/>
      </w:pPr>
      <w:r w:rsidRPr="0036173E">
        <w:rPr>
          <w:b/>
        </w:rPr>
        <w:t>Ms. Lengel</w:t>
      </w:r>
      <w:r>
        <w:t xml:space="preserve"> stated that she thinks we need to change our paperwork stating conditional use variance. </w:t>
      </w:r>
      <w:r w:rsidR="0063715A">
        <w:t>She stated she would like to get legal advice before we proceed with this variance.</w:t>
      </w:r>
    </w:p>
    <w:p w:rsidR="0036173E" w:rsidRDefault="0063715A" w:rsidP="00080DDD">
      <w:pPr>
        <w:jc w:val="both"/>
      </w:pPr>
      <w:r>
        <w:t xml:space="preserve"> </w:t>
      </w:r>
    </w:p>
    <w:p w:rsidR="00472388" w:rsidRDefault="0036173E" w:rsidP="00082601">
      <w:pPr>
        <w:jc w:val="both"/>
      </w:pPr>
      <w:r w:rsidRPr="0063715A">
        <w:rPr>
          <w:b/>
        </w:rPr>
        <w:t>Ms. Helt</w:t>
      </w:r>
      <w:r>
        <w:t xml:space="preserve"> stated that the Paperwork is the same as we have always h</w:t>
      </w:r>
      <w:r w:rsidR="0063715A">
        <w:t>ad and it covers all variances Area, and Use Variances</w:t>
      </w:r>
      <w:r w:rsidR="00560DE5">
        <w:t xml:space="preserve"> of any kind including conditional use.</w:t>
      </w:r>
    </w:p>
    <w:p w:rsidR="00DF2969" w:rsidRDefault="00DF2969" w:rsidP="00082601">
      <w:pPr>
        <w:jc w:val="both"/>
      </w:pPr>
    </w:p>
    <w:p w:rsidR="00082601" w:rsidRDefault="00DF2969" w:rsidP="00082601">
      <w:pPr>
        <w:jc w:val="both"/>
      </w:pPr>
      <w:r w:rsidRPr="00082601">
        <w:rPr>
          <w:b/>
        </w:rPr>
        <w:t>Mr. Hill</w:t>
      </w:r>
      <w:r>
        <w:t xml:space="preserve"> stated the board has been hearing conditional use variances and going through each of the points in the list and coming to a decision after considering all the points and information provided for twenty years as long as he has been on the BZA and he feels that Ms. </w:t>
      </w:r>
      <w:proofErr w:type="spellStart"/>
      <w:r>
        <w:t>Lengel</w:t>
      </w:r>
      <w:proofErr w:type="spellEnd"/>
      <w:r>
        <w:t xml:space="preserve"> is trying to change the standards of how the board comes to a decision</w:t>
      </w:r>
    </w:p>
    <w:p w:rsidR="00082601" w:rsidRDefault="00082601" w:rsidP="00082601">
      <w:pPr>
        <w:jc w:val="both"/>
      </w:pPr>
    </w:p>
    <w:p w:rsidR="00472388" w:rsidRDefault="00472388" w:rsidP="00472388">
      <w:r w:rsidRPr="00ED0670">
        <w:rPr>
          <w:b/>
        </w:rPr>
        <w:t>Ms. Fox</w:t>
      </w:r>
      <w:r>
        <w:t xml:space="preserve"> stated that she had no issue with permitting sale or storage on Mr. Hofstetter property.</w:t>
      </w:r>
    </w:p>
    <w:p w:rsidR="00472388" w:rsidRDefault="00472388" w:rsidP="00472388"/>
    <w:p w:rsidR="00082601" w:rsidRDefault="00472388" w:rsidP="004D5FF0">
      <w:r w:rsidRPr="00560DE5">
        <w:rPr>
          <w:b/>
        </w:rPr>
        <w:t>Mr. Hofstetter</w:t>
      </w:r>
      <w:r>
        <w:t xml:space="preserve"> said if you can sell the product you should be able to store it also, he said it seems like a no brainer to him.</w:t>
      </w:r>
    </w:p>
    <w:p w:rsidR="00082601" w:rsidRDefault="00082601" w:rsidP="004D5FF0"/>
    <w:p w:rsidR="00ED0670" w:rsidRDefault="00ED0670" w:rsidP="004D5FF0">
      <w:r w:rsidRPr="00ED0670">
        <w:rPr>
          <w:b/>
        </w:rPr>
        <w:t>Mr. Hill</w:t>
      </w:r>
      <w:r>
        <w:t xml:space="preserve"> asked how long the lease is for Mr. Hofstetter </w:t>
      </w:r>
      <w:r w:rsidR="00A939B6">
        <w:t xml:space="preserve">stated </w:t>
      </w:r>
      <w:r>
        <w:t>it is year to year.</w:t>
      </w:r>
    </w:p>
    <w:p w:rsidR="00ED0670" w:rsidRDefault="00ED0670" w:rsidP="004D5FF0"/>
    <w:p w:rsidR="00ED0670" w:rsidRDefault="00ED0670" w:rsidP="004D5FF0">
      <w:r w:rsidRPr="00ED0670">
        <w:rPr>
          <w:b/>
        </w:rPr>
        <w:t>Mr. Hill</w:t>
      </w:r>
      <w:r>
        <w:t xml:space="preserve"> stated the Conditional Use Variance would be for storing of dry goods only nothing else.</w:t>
      </w:r>
    </w:p>
    <w:p w:rsidR="00ED0670" w:rsidRDefault="00ED0670" w:rsidP="004D5FF0"/>
    <w:p w:rsidR="00472388" w:rsidRDefault="00ED0670" w:rsidP="004D5FF0">
      <w:r w:rsidRPr="00472388">
        <w:rPr>
          <w:b/>
        </w:rPr>
        <w:t>Ms. Lengel</w:t>
      </w:r>
      <w:r>
        <w:t xml:space="preserve"> stated she understands Rich’s point , but she is not comfortable with the statement that none of this changes the property from commercial to industrial.  </w:t>
      </w:r>
      <w:r w:rsidR="00472388">
        <w:t xml:space="preserve">She feels that all the Use Standards have to be met before we can issue a Use  Variance. </w:t>
      </w:r>
      <w:r>
        <w:t>Ms. Lengel said she would like to table the variance until our next meeting.</w:t>
      </w:r>
    </w:p>
    <w:p w:rsidR="00472388" w:rsidRDefault="00472388" w:rsidP="004D5FF0"/>
    <w:p w:rsidR="00ED0670" w:rsidRDefault="00472388" w:rsidP="004D5FF0">
      <w:r w:rsidRPr="00472388">
        <w:rPr>
          <w:b/>
        </w:rPr>
        <w:t>Mr. Hill</w:t>
      </w:r>
      <w:r w:rsidR="00ED0670">
        <w:t xml:space="preserve"> </w:t>
      </w:r>
      <w:r>
        <w:t xml:space="preserve">stated that you are not </w:t>
      </w:r>
      <w:r w:rsidR="00DF2969">
        <w:t xml:space="preserve">likely </w:t>
      </w:r>
      <w:r>
        <w:t xml:space="preserve">going to meet every single standard and if that were the case we would never </w:t>
      </w:r>
      <w:r w:rsidR="00DF2969">
        <w:t>issue another variance again. The</w:t>
      </w:r>
      <w:r w:rsidR="00D30CF5">
        <w:t xml:space="preserve"> board </w:t>
      </w:r>
      <w:r w:rsidR="00DF2969">
        <w:t>takes into account all the information provided and makes a collective decision which is not always unanimous.</w:t>
      </w:r>
      <w:r w:rsidR="00DF2969" w:rsidRPr="00DF2969">
        <w:t xml:space="preserve"> </w:t>
      </w:r>
      <w:r w:rsidR="00DF2969">
        <w:t xml:space="preserve">. Why would Mr. </w:t>
      </w:r>
      <w:proofErr w:type="spellStart"/>
      <w:r w:rsidR="00DF2969">
        <w:t>Spelich</w:t>
      </w:r>
      <w:proofErr w:type="spellEnd"/>
      <w:r w:rsidR="00DF2969">
        <w:t xml:space="preserve"> send them for a variance and have them pay the fee if there is almost no chance that they will get the variance.  </w:t>
      </w:r>
      <w:r w:rsidR="00DF2969">
        <w:t xml:space="preserve"> </w:t>
      </w:r>
      <w:r w:rsidR="00B97291">
        <w:t>He said it m</w:t>
      </w:r>
      <w:r w:rsidR="00DF2969">
        <w:t xml:space="preserve">akes no sense applying some </w:t>
      </w:r>
      <w:r w:rsidR="00B97291">
        <w:t>new</w:t>
      </w:r>
      <w:r w:rsidR="003C6486">
        <w:t xml:space="preserve"> standard to </w:t>
      </w:r>
      <w:proofErr w:type="gramStart"/>
      <w:r w:rsidR="003C6486">
        <w:t xml:space="preserve">meet </w:t>
      </w:r>
      <w:bookmarkStart w:id="0" w:name="_GoBack"/>
      <w:bookmarkEnd w:id="0"/>
      <w:r w:rsidR="00B97291">
        <w:t xml:space="preserve"> to</w:t>
      </w:r>
      <w:proofErr w:type="gramEnd"/>
      <w:r w:rsidR="00B97291">
        <w:t xml:space="preserve"> this variance.</w:t>
      </w:r>
    </w:p>
    <w:p w:rsidR="00355087" w:rsidRDefault="00355087" w:rsidP="004D5FF0"/>
    <w:p w:rsidR="00355087" w:rsidRDefault="00355087" w:rsidP="00355087">
      <w:pPr>
        <w:jc w:val="center"/>
        <w:rPr>
          <w:b/>
        </w:rPr>
      </w:pPr>
      <w:r>
        <w:rPr>
          <w:b/>
        </w:rPr>
        <w:t>3</w:t>
      </w:r>
    </w:p>
    <w:p w:rsidR="00355087" w:rsidRDefault="00B97291" w:rsidP="004D5FF0">
      <w:r w:rsidRPr="00B97291">
        <w:rPr>
          <w:b/>
        </w:rPr>
        <w:lastRenderedPageBreak/>
        <w:t xml:space="preserve">Ms. </w:t>
      </w:r>
      <w:proofErr w:type="spellStart"/>
      <w:r w:rsidRPr="00B97291">
        <w:rPr>
          <w:b/>
        </w:rPr>
        <w:t>Lengel</w:t>
      </w:r>
      <w:proofErr w:type="spellEnd"/>
      <w:r w:rsidR="00EE6CE0">
        <w:rPr>
          <w:b/>
        </w:rPr>
        <w:t xml:space="preserve"> </w:t>
      </w:r>
      <w:r w:rsidR="00EE6CE0" w:rsidRPr="00EE6CE0">
        <w:t>asked Mr. Hofstetter if he minded</w:t>
      </w:r>
      <w:r w:rsidR="00EE6CE0">
        <w:rPr>
          <w:b/>
        </w:rPr>
        <w:t xml:space="preserve"> </w:t>
      </w:r>
      <w:r w:rsidR="00EE6CE0">
        <w:t xml:space="preserve">waiting until November for a decision. She </w:t>
      </w:r>
      <w:r>
        <w:t>told Mr.</w:t>
      </w:r>
      <w:r w:rsidR="00EE6CE0">
        <w:t xml:space="preserve"> Hofstetter he will not be required to make any changes until after the November meeting.</w:t>
      </w:r>
      <w:r w:rsidR="00355087">
        <w:t xml:space="preserve">                                             </w:t>
      </w:r>
    </w:p>
    <w:p w:rsidR="00EE6CE0" w:rsidRDefault="00EE6CE0" w:rsidP="004D5FF0"/>
    <w:p w:rsidR="00EE6CE0" w:rsidRDefault="00EE6CE0" w:rsidP="004D5FF0">
      <w:r>
        <w:t>Mr. Hofstetter said he had no problem waiting until after November</w:t>
      </w:r>
      <w:r w:rsidR="00FF290F">
        <w:t>’</w:t>
      </w:r>
      <w:r>
        <w:t>s meeting for a decision</w:t>
      </w:r>
      <w:r w:rsidR="00FF290F">
        <w:t>.</w:t>
      </w:r>
    </w:p>
    <w:p w:rsidR="00FF290F" w:rsidRDefault="00FF290F" w:rsidP="00FF290F"/>
    <w:p w:rsidR="00FF290F" w:rsidRDefault="00472388" w:rsidP="00FF290F">
      <w:r w:rsidRPr="00B97291">
        <w:rPr>
          <w:b/>
        </w:rPr>
        <w:t>Ms. Lengel</w:t>
      </w:r>
      <w:r>
        <w:t xml:space="preserve"> made the motion to table </w:t>
      </w:r>
      <w:r w:rsidR="00B97291">
        <w:t>the variance #2019-15550 until our Novem</w:t>
      </w:r>
      <w:r w:rsidR="00FF290F">
        <w:t xml:space="preserve">ber </w:t>
      </w:r>
      <w:r w:rsidR="00B97291">
        <w:t>12, 2019 our next meeting. Mr. Hill seconded the motion.</w:t>
      </w:r>
      <w:r w:rsidR="004947FF">
        <w:t xml:space="preserve">  </w:t>
      </w:r>
    </w:p>
    <w:p w:rsidR="00FF290F" w:rsidRDefault="00FF290F" w:rsidP="00FF290F"/>
    <w:p w:rsidR="005E1282" w:rsidRDefault="005E1282" w:rsidP="00FF290F">
      <w:r w:rsidRPr="000874D1">
        <w:rPr>
          <w:b/>
        </w:rPr>
        <w:t>Ms. Lengel</w:t>
      </w:r>
      <w:r>
        <w:t xml:space="preserve"> asked for any other questions, there were none.</w:t>
      </w:r>
    </w:p>
    <w:p w:rsidR="00FF290F" w:rsidRDefault="00FF290F" w:rsidP="00FF290F"/>
    <w:p w:rsidR="00FF290F" w:rsidRDefault="00FF290F" w:rsidP="00FF290F">
      <w:r w:rsidRPr="00A12B70">
        <w:rPr>
          <w:b/>
        </w:rPr>
        <w:t xml:space="preserve">Ms. </w:t>
      </w:r>
      <w:proofErr w:type="spellStart"/>
      <w:r w:rsidRPr="00A12B70">
        <w:rPr>
          <w:b/>
        </w:rPr>
        <w:t>Lengel</w:t>
      </w:r>
      <w:proofErr w:type="spellEnd"/>
      <w:r>
        <w:t xml:space="preserve"> asked for a motion </w:t>
      </w:r>
      <w:r>
        <w:t xml:space="preserve">to accept </w:t>
      </w:r>
      <w:proofErr w:type="gramStart"/>
      <w:r>
        <w:t xml:space="preserve">the </w:t>
      </w:r>
      <w:r>
        <w:t xml:space="preserve"> minutes</w:t>
      </w:r>
      <w:proofErr w:type="gramEnd"/>
      <w:r>
        <w:t xml:space="preserve"> </w:t>
      </w:r>
      <w:r>
        <w:t xml:space="preserve"> from September 10, 2019</w:t>
      </w:r>
      <w:r>
        <w:t xml:space="preserve">l. </w:t>
      </w:r>
      <w:r w:rsidRPr="00A12B70">
        <w:rPr>
          <w:b/>
        </w:rPr>
        <w:t>Mr. Hill</w:t>
      </w:r>
      <w:r>
        <w:t xml:space="preserve"> motioned </w:t>
      </w:r>
      <w:r w:rsidRPr="00790177">
        <w:rPr>
          <w:b/>
        </w:rPr>
        <w:t>Mr. Mullins</w:t>
      </w:r>
      <w:r>
        <w:t xml:space="preserve"> seconded the motion.</w:t>
      </w:r>
      <w:r>
        <w:t xml:space="preserve"> Motion passed unanimously.</w:t>
      </w:r>
      <w:r>
        <w:t xml:space="preserve">  </w:t>
      </w:r>
    </w:p>
    <w:p w:rsidR="00FF290F" w:rsidRDefault="00FF290F" w:rsidP="00FF290F"/>
    <w:p w:rsidR="000B7BD2" w:rsidRDefault="000B7BD2" w:rsidP="000B7BD2">
      <w:pPr>
        <w:pStyle w:val="BodyB"/>
        <w:rPr>
          <w:b/>
          <w:bCs/>
          <w:sz w:val="28"/>
          <w:szCs w:val="28"/>
        </w:rPr>
      </w:pPr>
      <w:r>
        <w:rPr>
          <w:b/>
          <w:bCs/>
          <w:sz w:val="28"/>
          <w:szCs w:val="28"/>
        </w:rPr>
        <w:t>Adjournment:</w:t>
      </w:r>
    </w:p>
    <w:p w:rsidR="000B7BD2" w:rsidRDefault="005E1282" w:rsidP="000B7BD2">
      <w:pPr>
        <w:pStyle w:val="BodyB"/>
      </w:pPr>
      <w:r>
        <w:t>Ms. Lengel asked for a motion to adjourn, Ms</w:t>
      </w:r>
      <w:r w:rsidR="00A7762D">
        <w:t>.</w:t>
      </w:r>
      <w:r w:rsidR="000874D1">
        <w:t xml:space="preserve"> Mullins motioned, Mr. Hill</w:t>
      </w:r>
      <w:r>
        <w:t xml:space="preserve"> </w:t>
      </w:r>
      <w:r w:rsidR="000B7BD2">
        <w:t>seconded, the motion passed unanimously</w:t>
      </w:r>
      <w:r w:rsidR="00F31841">
        <w:t xml:space="preserve">. </w:t>
      </w:r>
      <w:r w:rsidR="000B7BD2">
        <w:t>.</w:t>
      </w:r>
    </w:p>
    <w:p w:rsidR="00A7762D" w:rsidRDefault="00A7762D" w:rsidP="00A7762D">
      <w:pPr>
        <w:pStyle w:val="BodyB"/>
        <w:jc w:val="center"/>
      </w:pPr>
    </w:p>
    <w:p w:rsidR="000B7BD2" w:rsidRDefault="000B7BD2" w:rsidP="000B7BD2">
      <w:pPr>
        <w:pStyle w:val="BodyB"/>
      </w:pPr>
    </w:p>
    <w:p w:rsidR="000B7BD2" w:rsidRDefault="000B7BD2" w:rsidP="000B7BD2">
      <w:pPr>
        <w:pStyle w:val="BodyB"/>
      </w:pPr>
    </w:p>
    <w:p w:rsidR="000B7BD2" w:rsidRPr="00015005" w:rsidRDefault="000B7BD2" w:rsidP="000B7BD2">
      <w:pPr>
        <w:jc w:val="both"/>
        <w:rPr>
          <w:color w:val="000000"/>
          <w:u w:color="000000"/>
        </w:rPr>
      </w:pPr>
      <w:r w:rsidRPr="00015005">
        <w:rPr>
          <w:color w:val="000000"/>
          <w:u w:color="000000"/>
        </w:rPr>
        <w:t xml:space="preserve">Respectfully Submitted,                                                    </w:t>
      </w:r>
    </w:p>
    <w:p w:rsidR="000B7BD2" w:rsidRPr="00015005" w:rsidRDefault="000B7BD2" w:rsidP="000B7BD2">
      <w:pPr>
        <w:jc w:val="both"/>
        <w:rPr>
          <w:color w:val="000000"/>
          <w:u w:color="000000"/>
        </w:rPr>
      </w:pPr>
      <w:r w:rsidRPr="00015005">
        <w:rPr>
          <w:color w:val="000000"/>
          <w:u w:color="000000"/>
        </w:rPr>
        <w:t xml:space="preserve">                                         </w:t>
      </w:r>
    </w:p>
    <w:p w:rsidR="000B7BD2" w:rsidRPr="00015005" w:rsidRDefault="000B7BD2" w:rsidP="000B7BD2">
      <w:pPr>
        <w:jc w:val="both"/>
        <w:rPr>
          <w:rFonts w:ascii="Arial" w:eastAsia="Arial" w:hAnsi="Arial" w:cs="Arial"/>
          <w:color w:val="000000"/>
          <w:u w:color="000000"/>
        </w:rPr>
      </w:pPr>
      <w:r w:rsidRPr="00015005">
        <w:rPr>
          <w:color w:val="000000"/>
          <w:u w:color="000000"/>
        </w:rPr>
        <w:t>_________________________                                           ________________________</w:t>
      </w:r>
    </w:p>
    <w:p w:rsidR="000B7BD2" w:rsidRPr="00015005" w:rsidRDefault="000B7BD2" w:rsidP="000B7BD2">
      <w:pPr>
        <w:pBdr>
          <w:top w:val="nil"/>
          <w:left w:val="nil"/>
          <w:bottom w:val="nil"/>
          <w:right w:val="nil"/>
          <w:between w:val="nil"/>
          <w:bar w:val="nil"/>
        </w:pBdr>
        <w:spacing w:after="200" w:line="276" w:lineRule="auto"/>
        <w:rPr>
          <w:rFonts w:ascii="Calibri" w:eastAsia="Calibri" w:hAnsi="Calibri" w:cs="Calibri"/>
          <w:color w:val="000000"/>
          <w:u w:color="000000"/>
          <w:bdr w:val="nil"/>
        </w:rPr>
      </w:pPr>
      <w:r w:rsidRPr="00015005">
        <w:rPr>
          <w:rFonts w:ascii="Calibri" w:eastAsia="Calibri" w:hAnsi="Calibri" w:cs="Calibri"/>
          <w:color w:val="000000"/>
          <w:u w:color="000000"/>
          <w:bdr w:val="nil"/>
        </w:rPr>
        <w:t xml:space="preserve"> Jan Helt                             Date                                </w:t>
      </w:r>
      <w:r w:rsidR="0044367D">
        <w:rPr>
          <w:rFonts w:ascii="Calibri" w:eastAsia="Calibri" w:hAnsi="Calibri" w:cs="Calibri"/>
          <w:color w:val="000000"/>
          <w:u w:color="000000"/>
          <w:bdr w:val="nil"/>
        </w:rPr>
        <w:t xml:space="preserve">                  Jo Lengel</w:t>
      </w:r>
      <w:r w:rsidRPr="00015005">
        <w:rPr>
          <w:rFonts w:ascii="Calibri" w:eastAsia="Calibri" w:hAnsi="Calibri" w:cs="Calibri"/>
          <w:color w:val="000000"/>
          <w:u w:color="000000"/>
          <w:bdr w:val="nil"/>
        </w:rPr>
        <w:t xml:space="preserve">    </w:t>
      </w:r>
      <w:r>
        <w:rPr>
          <w:rFonts w:ascii="Calibri" w:eastAsia="Calibri" w:hAnsi="Calibri" w:cs="Calibri"/>
          <w:color w:val="000000"/>
          <w:u w:color="000000"/>
          <w:bdr w:val="nil"/>
        </w:rPr>
        <w:t xml:space="preserve">            </w:t>
      </w:r>
      <w:r w:rsidR="0044367D">
        <w:rPr>
          <w:rFonts w:ascii="Calibri" w:eastAsia="Calibri" w:hAnsi="Calibri" w:cs="Calibri"/>
          <w:color w:val="000000"/>
          <w:u w:color="000000"/>
          <w:bdr w:val="nil"/>
        </w:rPr>
        <w:t xml:space="preserve">           </w:t>
      </w:r>
      <w:r>
        <w:rPr>
          <w:rFonts w:ascii="Calibri" w:eastAsia="Calibri" w:hAnsi="Calibri" w:cs="Calibri"/>
          <w:color w:val="000000"/>
          <w:u w:color="000000"/>
          <w:bdr w:val="nil"/>
        </w:rPr>
        <w:t xml:space="preserve"> </w:t>
      </w:r>
      <w:r w:rsidRPr="00015005">
        <w:rPr>
          <w:rFonts w:ascii="Calibri" w:eastAsia="Calibri" w:hAnsi="Calibri" w:cs="Calibri"/>
          <w:color w:val="000000"/>
          <w:u w:color="000000"/>
          <w:bdr w:val="nil"/>
        </w:rPr>
        <w:t xml:space="preserve">Date        </w:t>
      </w:r>
    </w:p>
    <w:p w:rsidR="002302E7" w:rsidRDefault="000B7BD2" w:rsidP="000B7BD2">
      <w:pPr>
        <w:jc w:val="both"/>
        <w:rPr>
          <w:rFonts w:ascii="Calibri" w:eastAsia="Calibri" w:hAnsi="Calibri" w:cs="Calibri"/>
          <w:color w:val="000000"/>
          <w:u w:color="000000"/>
          <w:bdr w:val="nil"/>
        </w:rPr>
      </w:pPr>
      <w:r w:rsidRPr="00015005">
        <w:rPr>
          <w:rFonts w:ascii="Calibri" w:eastAsia="Calibri" w:hAnsi="Calibri" w:cs="Calibri"/>
          <w:color w:val="000000"/>
          <w:u w:color="000000"/>
          <w:bdr w:val="nil"/>
        </w:rPr>
        <w:t xml:space="preserve"> Secretary, </w:t>
      </w:r>
      <w:r w:rsidR="002302E7">
        <w:rPr>
          <w:rFonts w:ascii="Calibri" w:eastAsia="Calibri" w:hAnsi="Calibri" w:cs="Calibri"/>
          <w:color w:val="000000"/>
          <w:u w:color="000000"/>
          <w:bdr w:val="nil"/>
        </w:rPr>
        <w:t xml:space="preserve">BZA                                                                             </w:t>
      </w:r>
      <w:r w:rsidR="002302E7" w:rsidRPr="00015005">
        <w:rPr>
          <w:rFonts w:ascii="Calibri" w:eastAsia="Calibri" w:hAnsi="Calibri" w:cs="Calibri"/>
          <w:color w:val="000000"/>
          <w:u w:color="000000"/>
          <w:bdr w:val="nil"/>
        </w:rPr>
        <w:t>Chairperson, BZA</w:t>
      </w:r>
    </w:p>
    <w:p w:rsidR="002302E7" w:rsidRDefault="002302E7" w:rsidP="000B7BD2">
      <w:pPr>
        <w:jc w:val="both"/>
        <w:rPr>
          <w:rFonts w:ascii="Calibri" w:eastAsia="Calibri" w:hAnsi="Calibri" w:cs="Calibri"/>
          <w:color w:val="000000"/>
          <w:u w:color="000000"/>
          <w:bdr w:val="nil"/>
        </w:rPr>
      </w:pPr>
    </w:p>
    <w:p w:rsidR="00147782" w:rsidRDefault="000B7BD2" w:rsidP="000B7BD2">
      <w:pPr>
        <w:jc w:val="both"/>
      </w:pPr>
      <w:r w:rsidRPr="00015005">
        <w:rPr>
          <w:rFonts w:ascii="Calibri" w:eastAsia="Calibri" w:hAnsi="Calibri" w:cs="Calibri"/>
          <w:color w:val="000000"/>
          <w:u w:color="000000"/>
          <w:bdr w:val="nil"/>
        </w:rPr>
        <w:t xml:space="preserve">                                         </w:t>
      </w:r>
      <w:r w:rsidR="002302E7">
        <w:rPr>
          <w:rFonts w:ascii="Calibri" w:eastAsia="Calibri" w:hAnsi="Calibri" w:cs="Calibri"/>
          <w:color w:val="000000"/>
          <w:u w:color="000000"/>
          <w:bdr w:val="nil"/>
        </w:rPr>
        <w:t xml:space="preserve">                           </w:t>
      </w:r>
      <w:r w:rsidRPr="00015005">
        <w:rPr>
          <w:rFonts w:ascii="Calibri" w:eastAsia="Calibri" w:hAnsi="Calibri" w:cs="Calibri"/>
          <w:color w:val="000000"/>
          <w:u w:color="000000"/>
          <w:bdr w:val="nil"/>
        </w:rPr>
        <w:br/>
      </w:r>
      <w:r w:rsidR="00C51547">
        <w:t xml:space="preserve">                                                                       </w:t>
      </w:r>
    </w:p>
    <w:p w:rsidR="00F768E6" w:rsidRDefault="00F768E6" w:rsidP="000B7BD2">
      <w:pPr>
        <w:jc w:val="both"/>
      </w:pPr>
    </w:p>
    <w:p w:rsidR="00F768E6" w:rsidRDefault="00F768E6" w:rsidP="000B7BD2">
      <w:pPr>
        <w:jc w:val="both"/>
      </w:pPr>
    </w:p>
    <w:p w:rsidR="00F768E6" w:rsidRDefault="00F768E6" w:rsidP="00F768E6">
      <w:pPr>
        <w:jc w:val="center"/>
      </w:pPr>
    </w:p>
    <w:p w:rsidR="00F768E6" w:rsidRDefault="00F768E6" w:rsidP="00F768E6">
      <w:pPr>
        <w:jc w:val="center"/>
      </w:pPr>
    </w:p>
    <w:p w:rsidR="00F768E6" w:rsidRDefault="00F768E6" w:rsidP="00F768E6">
      <w:pPr>
        <w:jc w:val="center"/>
      </w:pPr>
    </w:p>
    <w:p w:rsidR="00A7762D" w:rsidRDefault="00A7762D" w:rsidP="00F768E6">
      <w:pPr>
        <w:jc w:val="center"/>
      </w:pPr>
    </w:p>
    <w:p w:rsidR="00A7762D" w:rsidRDefault="00A7762D" w:rsidP="00F768E6">
      <w:pPr>
        <w:jc w:val="center"/>
      </w:pPr>
    </w:p>
    <w:p w:rsidR="00A7762D" w:rsidRDefault="006E078A" w:rsidP="00C51547">
      <w:r>
        <w:t xml:space="preserve">                                                                    </w:t>
      </w:r>
    </w:p>
    <w:p w:rsidR="00A7762D" w:rsidRDefault="00A7762D" w:rsidP="00F768E6">
      <w:pPr>
        <w:jc w:val="center"/>
      </w:pPr>
    </w:p>
    <w:p w:rsidR="00A7762D" w:rsidRDefault="00A7762D" w:rsidP="00F768E6">
      <w:pPr>
        <w:jc w:val="center"/>
      </w:pPr>
    </w:p>
    <w:p w:rsidR="00A7762D" w:rsidRDefault="00A7762D" w:rsidP="00F768E6">
      <w:pPr>
        <w:jc w:val="center"/>
      </w:pPr>
    </w:p>
    <w:p w:rsidR="00A7762D" w:rsidRDefault="00A7762D" w:rsidP="00F768E6">
      <w:pPr>
        <w:jc w:val="center"/>
      </w:pPr>
    </w:p>
    <w:p w:rsidR="00A7762D" w:rsidRDefault="00A7762D" w:rsidP="00F768E6">
      <w:pPr>
        <w:jc w:val="center"/>
      </w:pPr>
    </w:p>
    <w:p w:rsidR="00A7762D" w:rsidRDefault="00A7762D" w:rsidP="00F768E6">
      <w:pPr>
        <w:jc w:val="center"/>
      </w:pPr>
    </w:p>
    <w:p w:rsidR="004947FF" w:rsidRDefault="007641A6" w:rsidP="007641A6">
      <w:pPr>
        <w:jc w:val="center"/>
      </w:pPr>
      <w:r>
        <w:t>4</w:t>
      </w:r>
    </w:p>
    <w:p w:rsidR="004947FF" w:rsidRDefault="004947FF" w:rsidP="00AB04A4">
      <w:pPr>
        <w:jc w:val="center"/>
      </w:pPr>
    </w:p>
    <w:p w:rsidR="004947FF" w:rsidRDefault="004947FF" w:rsidP="00560DE5">
      <w:pPr>
        <w:jc w:val="center"/>
      </w:pPr>
    </w:p>
    <w:p w:rsidR="004947FF" w:rsidRDefault="004947FF" w:rsidP="00AB04A4">
      <w:pPr>
        <w:jc w:val="center"/>
      </w:pPr>
    </w:p>
    <w:sectPr w:rsidR="004947F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9F" w:rsidRDefault="00AE259F" w:rsidP="00C43AC7">
      <w:r>
        <w:separator/>
      </w:r>
    </w:p>
  </w:endnote>
  <w:endnote w:type="continuationSeparator" w:id="0">
    <w:p w:rsidR="00AE259F" w:rsidRDefault="00AE259F" w:rsidP="00C4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9F" w:rsidRDefault="00AE259F" w:rsidP="00C43AC7">
      <w:r>
        <w:separator/>
      </w:r>
    </w:p>
  </w:footnote>
  <w:footnote w:type="continuationSeparator" w:id="0">
    <w:p w:rsidR="00AE259F" w:rsidRDefault="00AE259F" w:rsidP="00C43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C7" w:rsidRDefault="00C43AC7" w:rsidP="00C43AC7">
    <w:pPr>
      <w:pStyle w:val="Header"/>
      <w:tabs>
        <w:tab w:val="clear" w:pos="4680"/>
        <w:tab w:val="clear" w:pos="9360"/>
        <w:tab w:val="left" w:pos="382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6307B"/>
    <w:multiLevelType w:val="hybridMultilevel"/>
    <w:tmpl w:val="D25EFC7A"/>
    <w:lvl w:ilvl="0" w:tplc="04090011">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F375EB"/>
    <w:multiLevelType w:val="hybridMultilevel"/>
    <w:tmpl w:val="07EC2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A07DC8"/>
    <w:multiLevelType w:val="hybridMultilevel"/>
    <w:tmpl w:val="B38216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98"/>
    <w:rsid w:val="000006AB"/>
    <w:rsid w:val="00003A5F"/>
    <w:rsid w:val="00047626"/>
    <w:rsid w:val="00050AE8"/>
    <w:rsid w:val="00065CCD"/>
    <w:rsid w:val="00080DDD"/>
    <w:rsid w:val="00082601"/>
    <w:rsid w:val="000874D1"/>
    <w:rsid w:val="00096BA2"/>
    <w:rsid w:val="000A0604"/>
    <w:rsid w:val="000A2DBD"/>
    <w:rsid w:val="000B39B9"/>
    <w:rsid w:val="000B7BD2"/>
    <w:rsid w:val="000D04F2"/>
    <w:rsid w:val="000D7F6D"/>
    <w:rsid w:val="000E43B9"/>
    <w:rsid w:val="000F11FA"/>
    <w:rsid w:val="000F1E2F"/>
    <w:rsid w:val="000F2D37"/>
    <w:rsid w:val="000F6B5B"/>
    <w:rsid w:val="00102223"/>
    <w:rsid w:val="00102A10"/>
    <w:rsid w:val="00103AB7"/>
    <w:rsid w:val="00117A9A"/>
    <w:rsid w:val="00132E78"/>
    <w:rsid w:val="001402BE"/>
    <w:rsid w:val="001419BA"/>
    <w:rsid w:val="00147782"/>
    <w:rsid w:val="0016667D"/>
    <w:rsid w:val="00171DB3"/>
    <w:rsid w:val="00181152"/>
    <w:rsid w:val="00195CD4"/>
    <w:rsid w:val="001A2406"/>
    <w:rsid w:val="001B34B6"/>
    <w:rsid w:val="001C039F"/>
    <w:rsid w:val="001C1ECC"/>
    <w:rsid w:val="001D1019"/>
    <w:rsid w:val="001E1DCF"/>
    <w:rsid w:val="001E4FD5"/>
    <w:rsid w:val="001E7C34"/>
    <w:rsid w:val="002302E7"/>
    <w:rsid w:val="00230E97"/>
    <w:rsid w:val="00241E4C"/>
    <w:rsid w:val="002521CB"/>
    <w:rsid w:val="002875CF"/>
    <w:rsid w:val="00294447"/>
    <w:rsid w:val="00296533"/>
    <w:rsid w:val="002A2BDE"/>
    <w:rsid w:val="00323A30"/>
    <w:rsid w:val="00324D28"/>
    <w:rsid w:val="00347050"/>
    <w:rsid w:val="003535FB"/>
    <w:rsid w:val="00355087"/>
    <w:rsid w:val="00357147"/>
    <w:rsid w:val="0036173E"/>
    <w:rsid w:val="00367CAF"/>
    <w:rsid w:val="00384315"/>
    <w:rsid w:val="003845D4"/>
    <w:rsid w:val="00396367"/>
    <w:rsid w:val="003C0A3D"/>
    <w:rsid w:val="003C6486"/>
    <w:rsid w:val="003E3788"/>
    <w:rsid w:val="003F541E"/>
    <w:rsid w:val="00401AD0"/>
    <w:rsid w:val="00404D12"/>
    <w:rsid w:val="00404FA1"/>
    <w:rsid w:val="00435096"/>
    <w:rsid w:val="0044367D"/>
    <w:rsid w:val="0045580D"/>
    <w:rsid w:val="00472388"/>
    <w:rsid w:val="004947FF"/>
    <w:rsid w:val="004A230D"/>
    <w:rsid w:val="004B4E58"/>
    <w:rsid w:val="004D5FF0"/>
    <w:rsid w:val="004F6C1B"/>
    <w:rsid w:val="00500C84"/>
    <w:rsid w:val="0050196C"/>
    <w:rsid w:val="005059C0"/>
    <w:rsid w:val="005111CB"/>
    <w:rsid w:val="005122D9"/>
    <w:rsid w:val="00517D10"/>
    <w:rsid w:val="0052597C"/>
    <w:rsid w:val="00527E25"/>
    <w:rsid w:val="00534C02"/>
    <w:rsid w:val="00543013"/>
    <w:rsid w:val="0054323D"/>
    <w:rsid w:val="00560DE5"/>
    <w:rsid w:val="00575833"/>
    <w:rsid w:val="00576A32"/>
    <w:rsid w:val="0058461A"/>
    <w:rsid w:val="005847C4"/>
    <w:rsid w:val="0058689A"/>
    <w:rsid w:val="005924B6"/>
    <w:rsid w:val="00592FC8"/>
    <w:rsid w:val="005A21D4"/>
    <w:rsid w:val="005B168E"/>
    <w:rsid w:val="005E1282"/>
    <w:rsid w:val="005F1A15"/>
    <w:rsid w:val="0060031F"/>
    <w:rsid w:val="006044DC"/>
    <w:rsid w:val="00607040"/>
    <w:rsid w:val="00613E94"/>
    <w:rsid w:val="00636576"/>
    <w:rsid w:val="0063715A"/>
    <w:rsid w:val="0065285B"/>
    <w:rsid w:val="00660222"/>
    <w:rsid w:val="00661C0F"/>
    <w:rsid w:val="00666612"/>
    <w:rsid w:val="00673ACA"/>
    <w:rsid w:val="00687FC7"/>
    <w:rsid w:val="00691E24"/>
    <w:rsid w:val="006927E7"/>
    <w:rsid w:val="006B769D"/>
    <w:rsid w:val="006D199C"/>
    <w:rsid w:val="006D3B02"/>
    <w:rsid w:val="006D545E"/>
    <w:rsid w:val="006E078A"/>
    <w:rsid w:val="006E77C7"/>
    <w:rsid w:val="006F3FAD"/>
    <w:rsid w:val="00702625"/>
    <w:rsid w:val="007113D4"/>
    <w:rsid w:val="00722F08"/>
    <w:rsid w:val="007641A6"/>
    <w:rsid w:val="00775CFF"/>
    <w:rsid w:val="00782ACF"/>
    <w:rsid w:val="00790177"/>
    <w:rsid w:val="00791AB8"/>
    <w:rsid w:val="007923F5"/>
    <w:rsid w:val="007942F7"/>
    <w:rsid w:val="007A12A6"/>
    <w:rsid w:val="007C4045"/>
    <w:rsid w:val="007C4145"/>
    <w:rsid w:val="007C5491"/>
    <w:rsid w:val="007C7D64"/>
    <w:rsid w:val="007F10C9"/>
    <w:rsid w:val="007F4AA5"/>
    <w:rsid w:val="007F7BFC"/>
    <w:rsid w:val="0080009F"/>
    <w:rsid w:val="00830E14"/>
    <w:rsid w:val="00836D14"/>
    <w:rsid w:val="00843997"/>
    <w:rsid w:val="00853255"/>
    <w:rsid w:val="00853FB7"/>
    <w:rsid w:val="00862222"/>
    <w:rsid w:val="00867E6F"/>
    <w:rsid w:val="008705CC"/>
    <w:rsid w:val="00890C72"/>
    <w:rsid w:val="00892CB5"/>
    <w:rsid w:val="00893FC0"/>
    <w:rsid w:val="008B4072"/>
    <w:rsid w:val="008C1EED"/>
    <w:rsid w:val="008E3191"/>
    <w:rsid w:val="008F48B0"/>
    <w:rsid w:val="008F65D2"/>
    <w:rsid w:val="008F7BEA"/>
    <w:rsid w:val="009005E1"/>
    <w:rsid w:val="00932A12"/>
    <w:rsid w:val="0093519D"/>
    <w:rsid w:val="00966089"/>
    <w:rsid w:val="0099723F"/>
    <w:rsid w:val="009B2E4C"/>
    <w:rsid w:val="009B5899"/>
    <w:rsid w:val="009B7FF6"/>
    <w:rsid w:val="009C00FC"/>
    <w:rsid w:val="009C3ECE"/>
    <w:rsid w:val="009D3EF2"/>
    <w:rsid w:val="009D73BE"/>
    <w:rsid w:val="009E013A"/>
    <w:rsid w:val="009E13E7"/>
    <w:rsid w:val="009E3ADD"/>
    <w:rsid w:val="009E4248"/>
    <w:rsid w:val="009F229F"/>
    <w:rsid w:val="00A02A45"/>
    <w:rsid w:val="00A12B70"/>
    <w:rsid w:val="00A2299A"/>
    <w:rsid w:val="00A402BE"/>
    <w:rsid w:val="00A413B2"/>
    <w:rsid w:val="00A5141A"/>
    <w:rsid w:val="00A649FA"/>
    <w:rsid w:val="00A67A2A"/>
    <w:rsid w:val="00A73F07"/>
    <w:rsid w:val="00A7762D"/>
    <w:rsid w:val="00A92A15"/>
    <w:rsid w:val="00A939B6"/>
    <w:rsid w:val="00AA2098"/>
    <w:rsid w:val="00AB04A4"/>
    <w:rsid w:val="00AB08DE"/>
    <w:rsid w:val="00AB1F59"/>
    <w:rsid w:val="00AC48D9"/>
    <w:rsid w:val="00AC790F"/>
    <w:rsid w:val="00AD474F"/>
    <w:rsid w:val="00AE259F"/>
    <w:rsid w:val="00AF0DFE"/>
    <w:rsid w:val="00AF500B"/>
    <w:rsid w:val="00B047AB"/>
    <w:rsid w:val="00B068C6"/>
    <w:rsid w:val="00B0724A"/>
    <w:rsid w:val="00B21075"/>
    <w:rsid w:val="00B21BEB"/>
    <w:rsid w:val="00B3309E"/>
    <w:rsid w:val="00B41559"/>
    <w:rsid w:val="00B52657"/>
    <w:rsid w:val="00B55B0A"/>
    <w:rsid w:val="00B563F4"/>
    <w:rsid w:val="00B6659E"/>
    <w:rsid w:val="00B704DF"/>
    <w:rsid w:val="00B71E07"/>
    <w:rsid w:val="00B7427C"/>
    <w:rsid w:val="00B815DA"/>
    <w:rsid w:val="00B922E5"/>
    <w:rsid w:val="00B97291"/>
    <w:rsid w:val="00B975E1"/>
    <w:rsid w:val="00BB5A82"/>
    <w:rsid w:val="00BC2499"/>
    <w:rsid w:val="00BC384D"/>
    <w:rsid w:val="00BC4653"/>
    <w:rsid w:val="00BF2489"/>
    <w:rsid w:val="00BF4ACB"/>
    <w:rsid w:val="00C0042B"/>
    <w:rsid w:val="00C06982"/>
    <w:rsid w:val="00C161D6"/>
    <w:rsid w:val="00C26496"/>
    <w:rsid w:val="00C31F0F"/>
    <w:rsid w:val="00C33BC3"/>
    <w:rsid w:val="00C35ACA"/>
    <w:rsid w:val="00C43AC7"/>
    <w:rsid w:val="00C504D0"/>
    <w:rsid w:val="00C51547"/>
    <w:rsid w:val="00C657C5"/>
    <w:rsid w:val="00C67259"/>
    <w:rsid w:val="00C75AFB"/>
    <w:rsid w:val="00C77F0A"/>
    <w:rsid w:val="00C838BB"/>
    <w:rsid w:val="00C9526D"/>
    <w:rsid w:val="00CB01EB"/>
    <w:rsid w:val="00CC0E10"/>
    <w:rsid w:val="00CD06F1"/>
    <w:rsid w:val="00CD2175"/>
    <w:rsid w:val="00CD4398"/>
    <w:rsid w:val="00CE2C25"/>
    <w:rsid w:val="00CF3E8D"/>
    <w:rsid w:val="00D0042E"/>
    <w:rsid w:val="00D10161"/>
    <w:rsid w:val="00D13F55"/>
    <w:rsid w:val="00D2139E"/>
    <w:rsid w:val="00D23FE7"/>
    <w:rsid w:val="00D27140"/>
    <w:rsid w:val="00D30CF5"/>
    <w:rsid w:val="00D53459"/>
    <w:rsid w:val="00D65AD7"/>
    <w:rsid w:val="00D759B5"/>
    <w:rsid w:val="00D85F2D"/>
    <w:rsid w:val="00D92632"/>
    <w:rsid w:val="00DB56F9"/>
    <w:rsid w:val="00DD7F69"/>
    <w:rsid w:val="00DE3B81"/>
    <w:rsid w:val="00DE796D"/>
    <w:rsid w:val="00DF2969"/>
    <w:rsid w:val="00DF2E5C"/>
    <w:rsid w:val="00E00503"/>
    <w:rsid w:val="00E016AA"/>
    <w:rsid w:val="00E04026"/>
    <w:rsid w:val="00E13102"/>
    <w:rsid w:val="00E16402"/>
    <w:rsid w:val="00E176B0"/>
    <w:rsid w:val="00E24ABA"/>
    <w:rsid w:val="00E25480"/>
    <w:rsid w:val="00E259BF"/>
    <w:rsid w:val="00E35E80"/>
    <w:rsid w:val="00E40970"/>
    <w:rsid w:val="00E41B46"/>
    <w:rsid w:val="00E561CA"/>
    <w:rsid w:val="00E608B6"/>
    <w:rsid w:val="00E7357D"/>
    <w:rsid w:val="00E822ED"/>
    <w:rsid w:val="00E97637"/>
    <w:rsid w:val="00E97FBE"/>
    <w:rsid w:val="00ED0670"/>
    <w:rsid w:val="00EE1AB5"/>
    <w:rsid w:val="00EE3744"/>
    <w:rsid w:val="00EE6CE0"/>
    <w:rsid w:val="00EF594B"/>
    <w:rsid w:val="00F10B1B"/>
    <w:rsid w:val="00F23AB6"/>
    <w:rsid w:val="00F27747"/>
    <w:rsid w:val="00F31841"/>
    <w:rsid w:val="00F369FC"/>
    <w:rsid w:val="00F42B75"/>
    <w:rsid w:val="00F559E5"/>
    <w:rsid w:val="00F56430"/>
    <w:rsid w:val="00F768E6"/>
    <w:rsid w:val="00FC7D76"/>
    <w:rsid w:val="00FE47B1"/>
    <w:rsid w:val="00FF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23D"/>
    <w:rPr>
      <w:rFonts w:ascii="Tahoma" w:hAnsi="Tahoma" w:cs="Tahoma"/>
      <w:sz w:val="16"/>
      <w:szCs w:val="16"/>
    </w:rPr>
  </w:style>
  <w:style w:type="character" w:customStyle="1" w:styleId="BalloonTextChar">
    <w:name w:val="Balloon Text Char"/>
    <w:link w:val="BalloonText"/>
    <w:uiPriority w:val="99"/>
    <w:semiHidden/>
    <w:rsid w:val="0054323D"/>
    <w:rPr>
      <w:rFonts w:ascii="Tahoma" w:hAnsi="Tahoma" w:cs="Tahoma"/>
      <w:sz w:val="16"/>
      <w:szCs w:val="16"/>
    </w:rPr>
  </w:style>
  <w:style w:type="paragraph" w:styleId="Header">
    <w:name w:val="header"/>
    <w:basedOn w:val="Normal"/>
    <w:link w:val="HeaderChar"/>
    <w:uiPriority w:val="99"/>
    <w:unhideWhenUsed/>
    <w:rsid w:val="00C43AC7"/>
    <w:pPr>
      <w:tabs>
        <w:tab w:val="center" w:pos="4680"/>
        <w:tab w:val="right" w:pos="9360"/>
      </w:tabs>
    </w:pPr>
  </w:style>
  <w:style w:type="character" w:customStyle="1" w:styleId="HeaderChar">
    <w:name w:val="Header Char"/>
    <w:link w:val="Header"/>
    <w:uiPriority w:val="99"/>
    <w:rsid w:val="00C43AC7"/>
    <w:rPr>
      <w:sz w:val="24"/>
      <w:szCs w:val="24"/>
    </w:rPr>
  </w:style>
  <w:style w:type="paragraph" w:styleId="Footer">
    <w:name w:val="footer"/>
    <w:basedOn w:val="Normal"/>
    <w:link w:val="FooterChar"/>
    <w:uiPriority w:val="99"/>
    <w:unhideWhenUsed/>
    <w:rsid w:val="00C43AC7"/>
    <w:pPr>
      <w:tabs>
        <w:tab w:val="center" w:pos="4680"/>
        <w:tab w:val="right" w:pos="9360"/>
      </w:tabs>
    </w:pPr>
  </w:style>
  <w:style w:type="character" w:customStyle="1" w:styleId="FooterChar">
    <w:name w:val="Footer Char"/>
    <w:link w:val="Footer"/>
    <w:uiPriority w:val="99"/>
    <w:rsid w:val="00C43AC7"/>
    <w:rPr>
      <w:sz w:val="24"/>
      <w:szCs w:val="24"/>
    </w:rPr>
  </w:style>
  <w:style w:type="paragraph" w:customStyle="1" w:styleId="BodyB">
    <w:name w:val="Body B"/>
    <w:rsid w:val="000B7BD2"/>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PlainText">
    <w:name w:val="Plain Text"/>
    <w:basedOn w:val="Normal"/>
    <w:link w:val="PlainTextChar"/>
    <w:semiHidden/>
    <w:rsid w:val="00DE3B81"/>
    <w:rPr>
      <w:rFonts w:ascii="Courier New" w:hAnsi="Courier New"/>
      <w:sz w:val="20"/>
      <w:szCs w:val="20"/>
    </w:rPr>
  </w:style>
  <w:style w:type="character" w:customStyle="1" w:styleId="PlainTextChar">
    <w:name w:val="Plain Text Char"/>
    <w:link w:val="PlainText"/>
    <w:semiHidden/>
    <w:rsid w:val="00DE3B81"/>
    <w:rPr>
      <w:rFonts w:ascii="Courier New" w:hAnsi="Courier New"/>
    </w:rPr>
  </w:style>
  <w:style w:type="paragraph" w:styleId="ListParagraph">
    <w:name w:val="List Paragraph"/>
    <w:basedOn w:val="Normal"/>
    <w:uiPriority w:val="34"/>
    <w:qFormat/>
    <w:rsid w:val="00F768E6"/>
    <w:pPr>
      <w:ind w:left="720"/>
      <w:contextualSpacing/>
    </w:pPr>
  </w:style>
  <w:style w:type="paragraph" w:styleId="NoSpacing">
    <w:name w:val="No Spacing"/>
    <w:uiPriority w:val="1"/>
    <w:qFormat/>
    <w:rsid w:val="009E42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23D"/>
    <w:rPr>
      <w:rFonts w:ascii="Tahoma" w:hAnsi="Tahoma" w:cs="Tahoma"/>
      <w:sz w:val="16"/>
      <w:szCs w:val="16"/>
    </w:rPr>
  </w:style>
  <w:style w:type="character" w:customStyle="1" w:styleId="BalloonTextChar">
    <w:name w:val="Balloon Text Char"/>
    <w:link w:val="BalloonText"/>
    <w:uiPriority w:val="99"/>
    <w:semiHidden/>
    <w:rsid w:val="0054323D"/>
    <w:rPr>
      <w:rFonts w:ascii="Tahoma" w:hAnsi="Tahoma" w:cs="Tahoma"/>
      <w:sz w:val="16"/>
      <w:szCs w:val="16"/>
    </w:rPr>
  </w:style>
  <w:style w:type="paragraph" w:styleId="Header">
    <w:name w:val="header"/>
    <w:basedOn w:val="Normal"/>
    <w:link w:val="HeaderChar"/>
    <w:uiPriority w:val="99"/>
    <w:unhideWhenUsed/>
    <w:rsid w:val="00C43AC7"/>
    <w:pPr>
      <w:tabs>
        <w:tab w:val="center" w:pos="4680"/>
        <w:tab w:val="right" w:pos="9360"/>
      </w:tabs>
    </w:pPr>
  </w:style>
  <w:style w:type="character" w:customStyle="1" w:styleId="HeaderChar">
    <w:name w:val="Header Char"/>
    <w:link w:val="Header"/>
    <w:uiPriority w:val="99"/>
    <w:rsid w:val="00C43AC7"/>
    <w:rPr>
      <w:sz w:val="24"/>
      <w:szCs w:val="24"/>
    </w:rPr>
  </w:style>
  <w:style w:type="paragraph" w:styleId="Footer">
    <w:name w:val="footer"/>
    <w:basedOn w:val="Normal"/>
    <w:link w:val="FooterChar"/>
    <w:uiPriority w:val="99"/>
    <w:unhideWhenUsed/>
    <w:rsid w:val="00C43AC7"/>
    <w:pPr>
      <w:tabs>
        <w:tab w:val="center" w:pos="4680"/>
        <w:tab w:val="right" w:pos="9360"/>
      </w:tabs>
    </w:pPr>
  </w:style>
  <w:style w:type="character" w:customStyle="1" w:styleId="FooterChar">
    <w:name w:val="Footer Char"/>
    <w:link w:val="Footer"/>
    <w:uiPriority w:val="99"/>
    <w:rsid w:val="00C43AC7"/>
    <w:rPr>
      <w:sz w:val="24"/>
      <w:szCs w:val="24"/>
    </w:rPr>
  </w:style>
  <w:style w:type="paragraph" w:customStyle="1" w:styleId="BodyB">
    <w:name w:val="Body B"/>
    <w:rsid w:val="000B7BD2"/>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PlainText">
    <w:name w:val="Plain Text"/>
    <w:basedOn w:val="Normal"/>
    <w:link w:val="PlainTextChar"/>
    <w:semiHidden/>
    <w:rsid w:val="00DE3B81"/>
    <w:rPr>
      <w:rFonts w:ascii="Courier New" w:hAnsi="Courier New"/>
      <w:sz w:val="20"/>
      <w:szCs w:val="20"/>
    </w:rPr>
  </w:style>
  <w:style w:type="character" w:customStyle="1" w:styleId="PlainTextChar">
    <w:name w:val="Plain Text Char"/>
    <w:link w:val="PlainText"/>
    <w:semiHidden/>
    <w:rsid w:val="00DE3B81"/>
    <w:rPr>
      <w:rFonts w:ascii="Courier New" w:hAnsi="Courier New"/>
    </w:rPr>
  </w:style>
  <w:style w:type="paragraph" w:styleId="ListParagraph">
    <w:name w:val="List Paragraph"/>
    <w:basedOn w:val="Normal"/>
    <w:uiPriority w:val="34"/>
    <w:qFormat/>
    <w:rsid w:val="00F768E6"/>
    <w:pPr>
      <w:ind w:left="720"/>
      <w:contextualSpacing/>
    </w:pPr>
  </w:style>
  <w:style w:type="paragraph" w:styleId="NoSpacing">
    <w:name w:val="No Spacing"/>
    <w:uiPriority w:val="1"/>
    <w:qFormat/>
    <w:rsid w:val="009E42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PARKMAN TOWNSHIP BOARD OF ZONING APPEALS</vt:lpstr>
    </vt:vector>
  </TitlesOfParts>
  <Company>Parkman Township</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PARKMAN TOWNSHIP BOARD OF ZONING APPEALS</dc:title>
  <dc:creator>Heidi Lanesky</dc:creator>
  <cp:lastModifiedBy>Acer</cp:lastModifiedBy>
  <cp:revision>12</cp:revision>
  <cp:lastPrinted>2019-10-16T18:57:00Z</cp:lastPrinted>
  <dcterms:created xsi:type="dcterms:W3CDTF">2019-10-15T14:05:00Z</dcterms:created>
  <dcterms:modified xsi:type="dcterms:W3CDTF">2019-10-16T19:06:00Z</dcterms:modified>
</cp:coreProperties>
</file>