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A45" w:rsidRDefault="00BF2489" w:rsidP="00BF2489">
      <w:pPr>
        <w:jc w:val="center"/>
      </w:pPr>
      <w:r>
        <w:t>PARKMAN TOWNSHIP BOARD OF ZONING APPEALS</w:t>
      </w:r>
    </w:p>
    <w:p w:rsidR="00BF2489" w:rsidRDefault="00282535" w:rsidP="001E4FD5">
      <w:pPr>
        <w:jc w:val="center"/>
      </w:pPr>
      <w:r>
        <w:t>February 11, 2020</w:t>
      </w:r>
    </w:p>
    <w:p w:rsidR="00BF2489" w:rsidRDefault="00BF2489" w:rsidP="00BF2489"/>
    <w:p w:rsidR="00C35ACA" w:rsidRDefault="00607040" w:rsidP="00BC2499">
      <w:pPr>
        <w:ind w:left="1800" w:hanging="1800"/>
      </w:pPr>
      <w:r>
        <w:t>Members p</w:t>
      </w:r>
      <w:r w:rsidR="0099723F">
        <w:t>resent:</w:t>
      </w:r>
      <w:r w:rsidR="00047626">
        <w:t xml:space="preserve"> </w:t>
      </w:r>
      <w:r>
        <w:t xml:space="preserve"> Jo Len</w:t>
      </w:r>
      <w:r w:rsidR="00C26496">
        <w:t>gel</w:t>
      </w:r>
      <w:r w:rsidR="00B975E1">
        <w:t xml:space="preserve">, </w:t>
      </w:r>
      <w:r w:rsidR="00790177">
        <w:t>Bryan Mullins</w:t>
      </w:r>
      <w:r w:rsidR="00B975E1">
        <w:t>,</w:t>
      </w:r>
      <w:r w:rsidR="004B4E58">
        <w:t xml:space="preserve"> </w:t>
      </w:r>
      <w:r w:rsidR="00282535">
        <w:t>Dennis Coz</w:t>
      </w:r>
      <w:r w:rsidR="000C56CE">
        <w:t>, Donna Newsome, Timothy Musson</w:t>
      </w:r>
      <w:r w:rsidR="00282535">
        <w:t xml:space="preserve">, </w:t>
      </w:r>
      <w:r w:rsidR="005111CB">
        <w:t>and Jan</w:t>
      </w:r>
      <w:r>
        <w:t xml:space="preserve"> Helt</w:t>
      </w:r>
      <w:r w:rsidR="00543013">
        <w:t>,</w:t>
      </w:r>
      <w:r w:rsidR="007C5491">
        <w:t xml:space="preserve"> </w:t>
      </w:r>
      <w:r>
        <w:t>Secretary</w:t>
      </w:r>
    </w:p>
    <w:p w:rsidR="00790177" w:rsidRDefault="00790177" w:rsidP="00BF2489"/>
    <w:p w:rsidR="00282535" w:rsidRDefault="00790177" w:rsidP="00BF2489">
      <w:r>
        <w:t>Board of Zoning Appeals m</w:t>
      </w:r>
      <w:r w:rsidR="00BF2489">
        <w:t>eeting c</w:t>
      </w:r>
      <w:r w:rsidR="001C039F">
        <w:t>alled t</w:t>
      </w:r>
      <w:r w:rsidR="003F541E">
        <w:t>o</w:t>
      </w:r>
      <w:r w:rsidR="00404D12">
        <w:t xml:space="preserve"> order by Chairperson</w:t>
      </w:r>
      <w:r w:rsidR="00282535">
        <w:t xml:space="preserve"> Jo Lengel at 7:05</w:t>
      </w:r>
      <w:r w:rsidR="00B975E1">
        <w:t>pm</w:t>
      </w:r>
      <w:r w:rsidR="00BF2489">
        <w:t>.</w:t>
      </w:r>
      <w:r>
        <w:t xml:space="preserve"> </w:t>
      </w:r>
    </w:p>
    <w:p w:rsidR="00282535" w:rsidRDefault="00282535" w:rsidP="00BF2489"/>
    <w:p w:rsidR="00C93A31" w:rsidRDefault="00282535" w:rsidP="00BF2489">
      <w:r w:rsidRPr="00C93A31">
        <w:rPr>
          <w:b/>
        </w:rPr>
        <w:t>First order of business</w:t>
      </w:r>
      <w:r>
        <w:t>:</w:t>
      </w:r>
    </w:p>
    <w:p w:rsidR="000C56CE" w:rsidRDefault="000C56CE" w:rsidP="00BF2489">
      <w:r>
        <w:t xml:space="preserve">. </w:t>
      </w:r>
    </w:p>
    <w:p w:rsidR="00E36B4B" w:rsidRDefault="00282535" w:rsidP="00C31F0F">
      <w:r>
        <w:t xml:space="preserve">Elect a chairperson for 2020. </w:t>
      </w:r>
      <w:r w:rsidR="000C56CE">
        <w:t>Ms. Lengel asked for nominations for chairperson.</w:t>
      </w:r>
      <w:r w:rsidR="000C56CE" w:rsidRPr="00C93A31">
        <w:rPr>
          <w:b/>
        </w:rPr>
        <w:t xml:space="preserve"> </w:t>
      </w:r>
      <w:r w:rsidR="000C56CE">
        <w:rPr>
          <w:b/>
        </w:rPr>
        <w:t xml:space="preserve"> </w:t>
      </w:r>
      <w:r w:rsidRPr="00C93A31">
        <w:rPr>
          <w:b/>
        </w:rPr>
        <w:t>Ms. Newsome</w:t>
      </w:r>
      <w:r w:rsidR="000C56CE">
        <w:t xml:space="preserve"> nominated Ms. Lengel for chairperson. Ms. Lengel asked if there were any other nominations there were not. </w:t>
      </w:r>
      <w:r w:rsidR="00C93A31">
        <w:t xml:space="preserve"> </w:t>
      </w:r>
      <w:r w:rsidR="000C56CE">
        <w:rPr>
          <w:b/>
        </w:rPr>
        <w:t xml:space="preserve">Ms. </w:t>
      </w:r>
      <w:r w:rsidR="00CC53DA">
        <w:rPr>
          <w:b/>
        </w:rPr>
        <w:t>Newsome</w:t>
      </w:r>
      <w:r w:rsidR="00CC53DA">
        <w:t xml:space="preserve"> </w:t>
      </w:r>
      <w:r w:rsidR="000C56CE" w:rsidRPr="000C56CE">
        <w:t>motioned</w:t>
      </w:r>
      <w:r w:rsidR="000C56CE">
        <w:t>,</w:t>
      </w:r>
      <w:r w:rsidR="000C56CE">
        <w:rPr>
          <w:b/>
        </w:rPr>
        <w:t xml:space="preserve"> </w:t>
      </w:r>
      <w:r w:rsidR="000C56CE">
        <w:t xml:space="preserve">Mr. Coz </w:t>
      </w:r>
      <w:r>
        <w:t>seconded</w:t>
      </w:r>
      <w:r w:rsidR="00E36B4B">
        <w:t xml:space="preserve"> the motion to elect </w:t>
      </w:r>
      <w:r w:rsidR="00E36B4B" w:rsidRPr="00C93A31">
        <w:rPr>
          <w:b/>
        </w:rPr>
        <w:t>Jo Lengel</w:t>
      </w:r>
      <w:r w:rsidR="00E36B4B">
        <w:t xml:space="preserve"> as chairperson for 2020</w:t>
      </w:r>
      <w:r w:rsidR="00C93A31">
        <w:t xml:space="preserve"> roll call followed:</w:t>
      </w:r>
    </w:p>
    <w:p w:rsidR="00E36B4B" w:rsidRDefault="00E36B4B" w:rsidP="00C31F0F">
      <w:r>
        <w:t xml:space="preserve">Secretary </w:t>
      </w:r>
      <w:r w:rsidRPr="00C93A31">
        <w:rPr>
          <w:b/>
        </w:rPr>
        <w:t>Ms. Helt</w:t>
      </w:r>
      <w:r>
        <w:t xml:space="preserve"> did a role call:</w:t>
      </w:r>
    </w:p>
    <w:p w:rsidR="00E36B4B" w:rsidRDefault="00E36B4B" w:rsidP="00C31F0F"/>
    <w:p w:rsidR="00E36B4B" w:rsidRDefault="00E36B4B" w:rsidP="00C31F0F">
      <w:r>
        <w:t>Dennis Coz            Yes</w:t>
      </w:r>
    </w:p>
    <w:p w:rsidR="00E36B4B" w:rsidRDefault="00E36B4B" w:rsidP="00C31F0F">
      <w:r>
        <w:t>Donna Newsome   Yes</w:t>
      </w:r>
    </w:p>
    <w:p w:rsidR="00E36B4B" w:rsidRDefault="00E36B4B" w:rsidP="00C31F0F">
      <w:r>
        <w:t>Timothy Musson    Yes</w:t>
      </w:r>
    </w:p>
    <w:p w:rsidR="00C31F0F" w:rsidRDefault="00E36B4B" w:rsidP="00C31F0F">
      <w:r>
        <w:t>Bryan Mullins        Yes</w:t>
      </w:r>
      <w:r w:rsidR="00AC790F">
        <w:t xml:space="preserve"> </w:t>
      </w:r>
    </w:p>
    <w:p w:rsidR="00C442FD" w:rsidRDefault="00C442FD" w:rsidP="00C31F0F"/>
    <w:p w:rsidR="00E36B4B" w:rsidRDefault="00E36B4B" w:rsidP="00C31F0F">
      <w:r>
        <w:t xml:space="preserve">The vote to elect </w:t>
      </w:r>
      <w:r w:rsidRPr="00C93A31">
        <w:rPr>
          <w:b/>
        </w:rPr>
        <w:t>Jo Lengel</w:t>
      </w:r>
      <w:r>
        <w:t xml:space="preserve"> as Chairperson was una</w:t>
      </w:r>
      <w:r w:rsidR="001852B4">
        <w:t>nimous,</w:t>
      </w:r>
      <w:r>
        <w:t xml:space="preserve"> </w:t>
      </w:r>
      <w:r w:rsidRPr="00C93A31">
        <w:rPr>
          <w:b/>
        </w:rPr>
        <w:t>Jo Lengel</w:t>
      </w:r>
      <w:r>
        <w:t xml:space="preserve"> accepted.</w:t>
      </w:r>
    </w:p>
    <w:p w:rsidR="00E36B4B" w:rsidRDefault="00E36B4B" w:rsidP="00C31F0F"/>
    <w:p w:rsidR="00041892" w:rsidRDefault="00041892" w:rsidP="00C31F0F">
      <w:r>
        <w:t xml:space="preserve">At 7:05 the Appellants had not shown up for their Variance hearing yet so </w:t>
      </w:r>
      <w:r w:rsidRPr="008C60F8">
        <w:rPr>
          <w:b/>
        </w:rPr>
        <w:t>Ms. Helt</w:t>
      </w:r>
      <w:r>
        <w:t xml:space="preserve"> proceeded to call both </w:t>
      </w:r>
      <w:r w:rsidRPr="008C60F8">
        <w:t>Mr. Bill Miller</w:t>
      </w:r>
      <w:r>
        <w:t xml:space="preserve"> and </w:t>
      </w:r>
      <w:r w:rsidRPr="008C60F8">
        <w:t>Allen Miller.</w:t>
      </w:r>
      <w:r>
        <w:t xml:space="preserve"> Neither appellant answered, so </w:t>
      </w:r>
      <w:r w:rsidRPr="008C60F8">
        <w:rPr>
          <w:b/>
        </w:rPr>
        <w:t>Ms. Helt</w:t>
      </w:r>
      <w:r>
        <w:t xml:space="preserve"> left a message with Allen Miller. Every effort was made to contact both appellants.</w:t>
      </w:r>
    </w:p>
    <w:p w:rsidR="001852B4" w:rsidRDefault="001852B4" w:rsidP="00C31F0F"/>
    <w:p w:rsidR="00BE309F" w:rsidRDefault="00BE309F" w:rsidP="00C31F0F">
      <w:r w:rsidRPr="00CB66C2">
        <w:rPr>
          <w:b/>
        </w:rPr>
        <w:t>Ms. Lengel</w:t>
      </w:r>
      <w:r>
        <w:t xml:space="preserve"> stated it was 7:15 and the appellants had not shown up yet. We cannot hold a variance hearing without them. These variances will have to be heard at our next meeting scheduled for March 10, 2020.</w:t>
      </w:r>
      <w:r w:rsidR="00244AEB">
        <w:t xml:space="preserve"> The following appeals are tabled until our meeting on March 10, 2020</w:t>
      </w:r>
    </w:p>
    <w:p w:rsidR="00BE309F" w:rsidRDefault="00BE309F" w:rsidP="00C31F0F"/>
    <w:p w:rsidR="00BE309F" w:rsidRDefault="00BE309F" w:rsidP="00C31F0F">
      <w:r>
        <w:t>Appeal 2020-18040 and Appeal 2020-18054</w:t>
      </w:r>
    </w:p>
    <w:p w:rsidR="00BE309F" w:rsidRDefault="00BE309F" w:rsidP="00BE309F">
      <w:pPr>
        <w:pStyle w:val="PlainText"/>
        <w:rPr>
          <w:rFonts w:ascii="Times New Roman" w:hAnsi="Times New Roman"/>
          <w:sz w:val="24"/>
        </w:rPr>
      </w:pPr>
      <w:r>
        <w:rPr>
          <w:rFonts w:ascii="Times New Roman" w:hAnsi="Times New Roman"/>
          <w:sz w:val="24"/>
        </w:rPr>
        <w:t>These applications submitted by Allen Miller, 18040 Tavern Road, Burton Ohio 44021 and Bill Miller 18054 Tavern Road are requesting a variances from the Parkman Township Zoning Resolution for property located at, 18040 Tavern Road and 18054 Tavern Road Parkman Township, Ohio which shall be in accordance with all of the applicable regulations for the District and the following regulations: ARTICLE 1V Section 606.0 Driveways..</w:t>
      </w:r>
    </w:p>
    <w:p w:rsidR="00041892" w:rsidRDefault="00041892" w:rsidP="00BE309F">
      <w:pPr>
        <w:pStyle w:val="PlainText"/>
        <w:rPr>
          <w:rFonts w:ascii="Times New Roman" w:hAnsi="Times New Roman"/>
          <w:sz w:val="24"/>
        </w:rPr>
      </w:pPr>
    </w:p>
    <w:p w:rsidR="00041892" w:rsidRDefault="00041892" w:rsidP="00041892">
      <w:r w:rsidRPr="00C93A31">
        <w:rPr>
          <w:b/>
        </w:rPr>
        <w:t>Ms. Lengel</w:t>
      </w:r>
      <w:r>
        <w:t xml:space="preserve"> asked everyone to review minutes from October 8, 2019. </w:t>
      </w:r>
      <w:r w:rsidRPr="00C93A31">
        <w:rPr>
          <w:b/>
        </w:rPr>
        <w:t>Ms. Lengel</w:t>
      </w:r>
      <w:r>
        <w:t xml:space="preserve"> asked if there were any changes to the minutes, there were none. </w:t>
      </w:r>
    </w:p>
    <w:p w:rsidR="00041892" w:rsidRDefault="00041892" w:rsidP="00041892">
      <w:r w:rsidRPr="00C93A31">
        <w:rPr>
          <w:b/>
        </w:rPr>
        <w:t>Mr. Mullins</w:t>
      </w:r>
      <w:r>
        <w:t xml:space="preserve"> motioned to accept minutes</w:t>
      </w:r>
      <w:r w:rsidRPr="00C93A31">
        <w:rPr>
          <w:b/>
        </w:rPr>
        <w:t>, Mr. Musson</w:t>
      </w:r>
      <w:r>
        <w:t xml:space="preserve"> seconded.</w:t>
      </w:r>
    </w:p>
    <w:p w:rsidR="00041892" w:rsidRDefault="00041892" w:rsidP="00041892"/>
    <w:p w:rsidR="00BC646E" w:rsidRDefault="00BC646E" w:rsidP="00BC646E">
      <w:pPr>
        <w:jc w:val="center"/>
      </w:pPr>
      <w:r>
        <w:t>1</w:t>
      </w:r>
    </w:p>
    <w:p w:rsidR="00D943A9" w:rsidRDefault="00D943A9" w:rsidP="00041892">
      <w:pPr>
        <w:rPr>
          <w:b/>
        </w:rPr>
      </w:pPr>
      <w:r w:rsidRPr="00244AEB">
        <w:rPr>
          <w:b/>
        </w:rPr>
        <w:lastRenderedPageBreak/>
        <w:t>Old Business:</w:t>
      </w:r>
    </w:p>
    <w:p w:rsidR="00E06184" w:rsidRPr="00244AEB" w:rsidRDefault="00E06184" w:rsidP="00041892">
      <w:pPr>
        <w:rPr>
          <w:b/>
        </w:rPr>
      </w:pPr>
    </w:p>
    <w:p w:rsidR="00E06184" w:rsidRDefault="008C60F8" w:rsidP="008C60F8">
      <w:pPr>
        <w:rPr>
          <w:b/>
        </w:rPr>
      </w:pPr>
      <w:r>
        <w:t>Appeal #</w:t>
      </w:r>
      <w:r w:rsidR="00D943A9" w:rsidRPr="008C60F8">
        <w:rPr>
          <w:b/>
        </w:rPr>
        <w:t xml:space="preserve">2019 </w:t>
      </w:r>
      <w:r w:rsidR="00E06184">
        <w:rPr>
          <w:b/>
        </w:rPr>
        <w:t>–</w:t>
      </w:r>
      <w:r w:rsidR="00D943A9" w:rsidRPr="008C60F8">
        <w:rPr>
          <w:b/>
        </w:rPr>
        <w:t xml:space="preserve"> 15550</w:t>
      </w:r>
    </w:p>
    <w:p w:rsidR="008C60F8" w:rsidRDefault="00D943A9" w:rsidP="008C60F8">
      <w:r w:rsidRPr="008C60F8">
        <w:t xml:space="preserve">  </w:t>
      </w:r>
    </w:p>
    <w:p w:rsidR="00D943A9" w:rsidRPr="008C60F8" w:rsidRDefault="00244AEB" w:rsidP="008C60F8">
      <w:r w:rsidRPr="008C60F8">
        <w:t>The applicants</w:t>
      </w:r>
      <w:r w:rsidR="00D943A9" w:rsidRPr="008C60F8">
        <w:t xml:space="preserve"> Don and Theresa Hofstetter </w:t>
      </w:r>
      <w:r w:rsidR="008C60F8">
        <w:t xml:space="preserve">decided </w:t>
      </w:r>
      <w:r w:rsidR="00E06184">
        <w:t xml:space="preserve">to </w:t>
      </w:r>
      <w:r w:rsidR="008C60F8">
        <w:t xml:space="preserve">rescind </w:t>
      </w:r>
      <w:r w:rsidRPr="008C60F8">
        <w:t>t</w:t>
      </w:r>
      <w:r w:rsidR="008C60F8">
        <w:t>heir application to the Board of Zonin</w:t>
      </w:r>
      <w:r w:rsidR="00E06184">
        <w:t>g A</w:t>
      </w:r>
      <w:r w:rsidR="008C60F8">
        <w:t>ppeals</w:t>
      </w:r>
      <w:r w:rsidRPr="008C60F8">
        <w:t xml:space="preserve"> because </w:t>
      </w:r>
      <w:r w:rsidR="00203F38" w:rsidRPr="008C60F8">
        <w:t xml:space="preserve">it did not meet the </w:t>
      </w:r>
      <w:r w:rsidR="00CC53DA" w:rsidRPr="008C60F8">
        <w:t>requirements</w:t>
      </w:r>
      <w:r w:rsidR="00E06184">
        <w:t xml:space="preserve"> for a C</w:t>
      </w:r>
      <w:r w:rsidR="00203F38" w:rsidRPr="008C60F8">
        <w:t>onditional Use in Parkman Township Zoning Resolution.</w:t>
      </w:r>
      <w:r w:rsidRPr="008C60F8">
        <w:t xml:space="preserve"> </w:t>
      </w:r>
    </w:p>
    <w:p w:rsidR="00D943A9" w:rsidRDefault="00D943A9" w:rsidP="00D943A9">
      <w:pPr>
        <w:pStyle w:val="PlainText"/>
        <w:rPr>
          <w:rFonts w:ascii="Times New Roman" w:hAnsi="Times New Roman"/>
          <w:sz w:val="24"/>
        </w:rPr>
      </w:pPr>
    </w:p>
    <w:p w:rsidR="00041892" w:rsidRPr="00203F38" w:rsidRDefault="00260D1A" w:rsidP="00BE309F">
      <w:pPr>
        <w:pStyle w:val="PlainText"/>
        <w:rPr>
          <w:rFonts w:ascii="Times New Roman" w:hAnsi="Times New Roman"/>
          <w:b/>
          <w:sz w:val="24"/>
        </w:rPr>
      </w:pPr>
      <w:r w:rsidRPr="00203F38">
        <w:rPr>
          <w:rFonts w:ascii="Times New Roman" w:hAnsi="Times New Roman"/>
          <w:b/>
          <w:sz w:val="24"/>
        </w:rPr>
        <w:t>New Business:</w:t>
      </w:r>
    </w:p>
    <w:p w:rsidR="00CB66C2" w:rsidRDefault="00CB66C2" w:rsidP="00C31F0F">
      <w:pPr>
        <w:rPr>
          <w:szCs w:val="20"/>
        </w:rPr>
      </w:pPr>
    </w:p>
    <w:p w:rsidR="00BE309F" w:rsidRDefault="00CB66C2" w:rsidP="00C31F0F">
      <w:r>
        <w:t>We</w:t>
      </w:r>
      <w:r w:rsidR="00362818">
        <w:t xml:space="preserve"> discussed the variances and Conditional </w:t>
      </w:r>
      <w:r w:rsidR="00852AF8">
        <w:t>Use. We have 2</w:t>
      </w:r>
      <w:r w:rsidR="00362818">
        <w:t xml:space="preserve"> different </w:t>
      </w:r>
      <w:r w:rsidR="00852AF8">
        <w:t>variances and a Conditional Use.</w:t>
      </w:r>
    </w:p>
    <w:p w:rsidR="00852AF8" w:rsidRDefault="00852AF8" w:rsidP="00852AF8">
      <w:pPr>
        <w:pStyle w:val="ListParagraph"/>
        <w:numPr>
          <w:ilvl w:val="0"/>
          <w:numId w:val="4"/>
        </w:numPr>
      </w:pPr>
      <w:r>
        <w:t>Area Variance</w:t>
      </w:r>
    </w:p>
    <w:p w:rsidR="00852AF8" w:rsidRDefault="00852AF8" w:rsidP="00852AF8">
      <w:pPr>
        <w:pStyle w:val="ListParagraph"/>
        <w:numPr>
          <w:ilvl w:val="0"/>
          <w:numId w:val="4"/>
        </w:numPr>
      </w:pPr>
      <w:r>
        <w:t>Use Variance</w:t>
      </w:r>
    </w:p>
    <w:p w:rsidR="00852AF8" w:rsidRDefault="00852AF8" w:rsidP="00852AF8">
      <w:pPr>
        <w:pStyle w:val="ListParagraph"/>
        <w:numPr>
          <w:ilvl w:val="0"/>
          <w:numId w:val="4"/>
        </w:numPr>
      </w:pPr>
      <w:r>
        <w:t>Conditional Use</w:t>
      </w:r>
    </w:p>
    <w:p w:rsidR="00203F38" w:rsidRDefault="00852AF8" w:rsidP="00203F38">
      <w:r>
        <w:t xml:space="preserve"> </w:t>
      </w:r>
    </w:p>
    <w:p w:rsidR="00263CF2" w:rsidRDefault="00263CF2" w:rsidP="00203F38">
      <w:r>
        <w:t>Ms. Lengel feels we need a separate form for a Conditional Use. Ms. Helt will look into it to see if we do have a separate form. We will continue our discussion at our next meeting on March 10, 2020</w:t>
      </w:r>
    </w:p>
    <w:p w:rsidR="00F73FAD" w:rsidRDefault="00F73FAD" w:rsidP="00790177">
      <w:pPr>
        <w:pStyle w:val="PlainText"/>
        <w:rPr>
          <w:rFonts w:ascii="Times New Roman" w:hAnsi="Times New Roman"/>
          <w:sz w:val="24"/>
        </w:rPr>
      </w:pPr>
    </w:p>
    <w:p w:rsidR="00203F38" w:rsidRDefault="00F73FAD" w:rsidP="00790177">
      <w:pPr>
        <w:pStyle w:val="PlainText"/>
        <w:rPr>
          <w:rFonts w:ascii="Times New Roman" w:hAnsi="Times New Roman"/>
          <w:sz w:val="24"/>
        </w:rPr>
      </w:pPr>
      <w:r>
        <w:rPr>
          <w:rFonts w:ascii="Times New Roman" w:hAnsi="Times New Roman"/>
          <w:sz w:val="24"/>
        </w:rPr>
        <w:t>We discussed what is happening in Parkman Township.</w:t>
      </w:r>
    </w:p>
    <w:p w:rsidR="00F73FAD" w:rsidRDefault="00F73FAD" w:rsidP="00790177">
      <w:pPr>
        <w:pStyle w:val="PlainText"/>
        <w:rPr>
          <w:rFonts w:ascii="Times New Roman" w:hAnsi="Times New Roman"/>
          <w:sz w:val="24"/>
        </w:rPr>
      </w:pPr>
      <w:r>
        <w:rPr>
          <w:rFonts w:ascii="Times New Roman" w:hAnsi="Times New Roman"/>
          <w:sz w:val="24"/>
        </w:rPr>
        <w:t xml:space="preserve"> </w:t>
      </w:r>
    </w:p>
    <w:p w:rsidR="00F73FAD" w:rsidRDefault="00F73FAD" w:rsidP="00F73FAD">
      <w:pPr>
        <w:pStyle w:val="PlainText"/>
        <w:numPr>
          <w:ilvl w:val="0"/>
          <w:numId w:val="6"/>
        </w:numPr>
        <w:rPr>
          <w:rFonts w:ascii="Times New Roman" w:hAnsi="Times New Roman"/>
          <w:sz w:val="24"/>
        </w:rPr>
      </w:pPr>
      <w:r>
        <w:rPr>
          <w:rFonts w:ascii="Times New Roman" w:hAnsi="Times New Roman"/>
          <w:sz w:val="24"/>
        </w:rPr>
        <w:t>Post</w:t>
      </w:r>
      <w:r w:rsidR="00D943A9">
        <w:rPr>
          <w:rFonts w:ascii="Times New Roman" w:hAnsi="Times New Roman"/>
          <w:sz w:val="24"/>
        </w:rPr>
        <w:t xml:space="preserve"> Office</w:t>
      </w:r>
      <w:r>
        <w:rPr>
          <w:rFonts w:ascii="Times New Roman" w:hAnsi="Times New Roman"/>
          <w:sz w:val="24"/>
        </w:rPr>
        <w:t xml:space="preserve"> is coming back to Parkman within 90 days.</w:t>
      </w:r>
    </w:p>
    <w:p w:rsidR="00F73FAD" w:rsidRDefault="00F73FAD" w:rsidP="00F73FAD">
      <w:pPr>
        <w:pStyle w:val="PlainText"/>
        <w:numPr>
          <w:ilvl w:val="0"/>
          <w:numId w:val="6"/>
        </w:numPr>
        <w:rPr>
          <w:rFonts w:ascii="Times New Roman" w:hAnsi="Times New Roman"/>
          <w:sz w:val="24"/>
        </w:rPr>
      </w:pPr>
      <w:r>
        <w:rPr>
          <w:rFonts w:ascii="Times New Roman" w:hAnsi="Times New Roman"/>
          <w:sz w:val="24"/>
        </w:rPr>
        <w:t>2 abandoned homes on 528 will be coming down</w:t>
      </w:r>
    </w:p>
    <w:p w:rsidR="00F73FAD" w:rsidRDefault="00F73FAD" w:rsidP="00F73FAD">
      <w:pPr>
        <w:pStyle w:val="PlainText"/>
        <w:numPr>
          <w:ilvl w:val="0"/>
          <w:numId w:val="6"/>
        </w:numPr>
        <w:rPr>
          <w:rFonts w:ascii="Times New Roman" w:hAnsi="Times New Roman"/>
          <w:sz w:val="24"/>
        </w:rPr>
      </w:pPr>
      <w:r>
        <w:rPr>
          <w:rFonts w:ascii="Times New Roman" w:hAnsi="Times New Roman"/>
          <w:sz w:val="24"/>
        </w:rPr>
        <w:t>Home occupation supplies or accessories will have to be undercover.</w:t>
      </w:r>
    </w:p>
    <w:p w:rsidR="00CB66C2" w:rsidRDefault="00F73FAD" w:rsidP="00F73FAD">
      <w:pPr>
        <w:pStyle w:val="PlainText"/>
        <w:numPr>
          <w:ilvl w:val="0"/>
          <w:numId w:val="6"/>
        </w:numPr>
        <w:rPr>
          <w:rFonts w:ascii="Times New Roman" w:hAnsi="Times New Roman"/>
          <w:sz w:val="24"/>
        </w:rPr>
      </w:pPr>
      <w:r>
        <w:rPr>
          <w:rFonts w:ascii="Times New Roman" w:hAnsi="Times New Roman"/>
          <w:sz w:val="24"/>
        </w:rPr>
        <w:t>Zoning Commission is working on a new Zoning Book</w:t>
      </w:r>
    </w:p>
    <w:p w:rsidR="00D943A9" w:rsidRDefault="00CB66C2" w:rsidP="00D943A9">
      <w:pPr>
        <w:pStyle w:val="PlainText"/>
        <w:numPr>
          <w:ilvl w:val="0"/>
          <w:numId w:val="6"/>
        </w:numPr>
        <w:rPr>
          <w:rFonts w:ascii="Times New Roman" w:hAnsi="Times New Roman"/>
          <w:sz w:val="24"/>
        </w:rPr>
      </w:pPr>
      <w:r>
        <w:rPr>
          <w:rFonts w:ascii="Times New Roman" w:hAnsi="Times New Roman"/>
          <w:sz w:val="24"/>
        </w:rPr>
        <w:t>BP should be finished by April</w:t>
      </w:r>
    </w:p>
    <w:p w:rsidR="00F73FAD" w:rsidRPr="00D943A9" w:rsidRDefault="00F73FAD" w:rsidP="00D943A9">
      <w:pPr>
        <w:pStyle w:val="PlainText"/>
        <w:ind w:left="720"/>
        <w:rPr>
          <w:rFonts w:ascii="Times New Roman" w:hAnsi="Times New Roman"/>
          <w:sz w:val="24"/>
        </w:rPr>
      </w:pPr>
      <w:r w:rsidRPr="00D943A9">
        <w:rPr>
          <w:rFonts w:ascii="Times New Roman" w:hAnsi="Times New Roman"/>
          <w:sz w:val="24"/>
        </w:rPr>
        <w:t xml:space="preserve"> </w:t>
      </w:r>
    </w:p>
    <w:p w:rsidR="00FF290F" w:rsidRDefault="00D943A9" w:rsidP="00FF290F">
      <w:r>
        <w:t>The appellants for this meeting never arrived and could not be contacted. Mr. Spelich</w:t>
      </w:r>
      <w:r w:rsidR="00DA7089">
        <w:t xml:space="preserve"> stated he</w:t>
      </w:r>
      <w:r w:rsidR="00F03813">
        <w:t xml:space="preserve"> will contact the appellants</w:t>
      </w:r>
      <w:r>
        <w:t xml:space="preserve"> and tell them that we will hear their appeal at the March 10, meeting.</w:t>
      </w:r>
    </w:p>
    <w:p w:rsidR="00813C00" w:rsidRDefault="00813C00" w:rsidP="00FF290F"/>
    <w:p w:rsidR="000B7BD2" w:rsidRDefault="000B7BD2" w:rsidP="000B7BD2">
      <w:pPr>
        <w:pStyle w:val="BodyB"/>
        <w:rPr>
          <w:b/>
          <w:bCs/>
          <w:sz w:val="28"/>
          <w:szCs w:val="28"/>
        </w:rPr>
      </w:pPr>
      <w:r>
        <w:rPr>
          <w:b/>
          <w:bCs/>
          <w:sz w:val="28"/>
          <w:szCs w:val="28"/>
        </w:rPr>
        <w:t>Adjournment:</w:t>
      </w:r>
    </w:p>
    <w:p w:rsidR="000B7BD2" w:rsidRDefault="005E1282" w:rsidP="000B7BD2">
      <w:pPr>
        <w:pStyle w:val="BodyB"/>
      </w:pPr>
      <w:r w:rsidRPr="00CB66C2">
        <w:rPr>
          <w:b/>
        </w:rPr>
        <w:t>Ms. Lengel</w:t>
      </w:r>
      <w:r>
        <w:t xml:space="preserve"> asked for a motion to adjourn</w:t>
      </w:r>
      <w:r w:rsidR="00F73FAD">
        <w:t xml:space="preserve"> at 7:45</w:t>
      </w:r>
      <w:r>
        <w:t xml:space="preserve">, </w:t>
      </w:r>
      <w:r w:rsidR="00CB66C2">
        <w:rPr>
          <w:b/>
        </w:rPr>
        <w:t>Mr</w:t>
      </w:r>
      <w:r w:rsidR="00A7762D" w:rsidRPr="00CB66C2">
        <w:rPr>
          <w:b/>
        </w:rPr>
        <w:t>.</w:t>
      </w:r>
      <w:r w:rsidR="00F73FAD" w:rsidRPr="00CB66C2">
        <w:rPr>
          <w:b/>
        </w:rPr>
        <w:t xml:space="preserve"> Mullins</w:t>
      </w:r>
      <w:r w:rsidR="00F73FAD">
        <w:t xml:space="preserve"> motioned, </w:t>
      </w:r>
      <w:r w:rsidR="00F73FAD" w:rsidRPr="00CB66C2">
        <w:rPr>
          <w:b/>
        </w:rPr>
        <w:t>Mr</w:t>
      </w:r>
      <w:r w:rsidR="00CB66C2">
        <w:rPr>
          <w:b/>
        </w:rPr>
        <w:t xml:space="preserve">. </w:t>
      </w:r>
      <w:r w:rsidR="00F73FAD" w:rsidRPr="00CB66C2">
        <w:rPr>
          <w:b/>
        </w:rPr>
        <w:t>Musson</w:t>
      </w:r>
      <w:r w:rsidRPr="00CB66C2">
        <w:t xml:space="preserve"> </w:t>
      </w:r>
      <w:r w:rsidR="000B7BD2" w:rsidRPr="00CB66C2">
        <w:t>seconded, the motion passed unanimously</w:t>
      </w:r>
      <w:r w:rsidR="00F31841" w:rsidRPr="00CB66C2">
        <w:t xml:space="preserve">. </w:t>
      </w:r>
      <w:r w:rsidR="000B7BD2" w:rsidRPr="00CB66C2">
        <w:t>.</w:t>
      </w:r>
    </w:p>
    <w:p w:rsidR="00A7762D" w:rsidRDefault="00A7762D" w:rsidP="00A7762D">
      <w:pPr>
        <w:pStyle w:val="BodyB"/>
        <w:jc w:val="center"/>
      </w:pPr>
    </w:p>
    <w:p w:rsidR="000B7BD2" w:rsidRDefault="000B7BD2" w:rsidP="000B7BD2">
      <w:pPr>
        <w:pStyle w:val="BodyB"/>
      </w:pPr>
    </w:p>
    <w:p w:rsidR="000B7BD2" w:rsidRDefault="000B7BD2" w:rsidP="000B7BD2">
      <w:pPr>
        <w:pStyle w:val="BodyB"/>
      </w:pPr>
    </w:p>
    <w:p w:rsidR="000B7BD2" w:rsidRPr="00015005" w:rsidRDefault="000B7BD2" w:rsidP="000B7BD2">
      <w:pPr>
        <w:jc w:val="both"/>
        <w:rPr>
          <w:color w:val="000000"/>
          <w:u w:color="000000"/>
        </w:rPr>
      </w:pPr>
      <w:r w:rsidRPr="00015005">
        <w:rPr>
          <w:color w:val="000000"/>
          <w:u w:color="000000"/>
        </w:rPr>
        <w:t xml:space="preserve">Respectfully Submitted,                                                    </w:t>
      </w:r>
    </w:p>
    <w:p w:rsidR="000B7BD2" w:rsidRPr="00015005" w:rsidRDefault="000B7BD2" w:rsidP="000B7BD2">
      <w:pPr>
        <w:jc w:val="both"/>
        <w:rPr>
          <w:color w:val="000000"/>
          <w:u w:color="000000"/>
        </w:rPr>
      </w:pPr>
      <w:r w:rsidRPr="00015005">
        <w:rPr>
          <w:color w:val="000000"/>
          <w:u w:color="000000"/>
        </w:rPr>
        <w:t xml:space="preserve">                                         </w:t>
      </w:r>
    </w:p>
    <w:p w:rsidR="000B7BD2" w:rsidRPr="00015005" w:rsidRDefault="000B7BD2" w:rsidP="000B7BD2">
      <w:pPr>
        <w:jc w:val="both"/>
        <w:rPr>
          <w:rFonts w:ascii="Arial" w:eastAsia="Arial" w:hAnsi="Arial" w:cs="Arial"/>
          <w:color w:val="000000"/>
          <w:u w:color="000000"/>
        </w:rPr>
      </w:pPr>
      <w:r w:rsidRPr="00015005">
        <w:rPr>
          <w:color w:val="000000"/>
          <w:u w:color="000000"/>
        </w:rPr>
        <w:t>_________________________                                           ________________________</w:t>
      </w:r>
    </w:p>
    <w:p w:rsidR="000B7BD2" w:rsidRPr="00015005" w:rsidRDefault="000B7BD2" w:rsidP="000B7BD2">
      <w:pPr>
        <w:pBdr>
          <w:top w:val="nil"/>
          <w:left w:val="nil"/>
          <w:bottom w:val="nil"/>
          <w:right w:val="nil"/>
          <w:between w:val="nil"/>
          <w:bar w:val="nil"/>
        </w:pBdr>
        <w:spacing w:after="200" w:line="276" w:lineRule="auto"/>
        <w:rPr>
          <w:rFonts w:ascii="Calibri" w:eastAsia="Calibri" w:hAnsi="Calibri" w:cs="Calibri"/>
          <w:color w:val="000000"/>
          <w:u w:color="000000"/>
          <w:bdr w:val="nil"/>
        </w:rPr>
      </w:pPr>
      <w:r w:rsidRPr="00015005">
        <w:rPr>
          <w:rFonts w:ascii="Calibri" w:eastAsia="Calibri" w:hAnsi="Calibri" w:cs="Calibri"/>
          <w:color w:val="000000"/>
          <w:u w:color="000000"/>
          <w:bdr w:val="nil"/>
        </w:rPr>
        <w:t xml:space="preserve"> Jan Helt                             Date                                </w:t>
      </w:r>
      <w:r w:rsidR="0044367D">
        <w:rPr>
          <w:rFonts w:ascii="Calibri" w:eastAsia="Calibri" w:hAnsi="Calibri" w:cs="Calibri"/>
          <w:color w:val="000000"/>
          <w:u w:color="000000"/>
          <w:bdr w:val="nil"/>
        </w:rPr>
        <w:t xml:space="preserve">                  Jo Lengel</w:t>
      </w:r>
      <w:r w:rsidRPr="00015005">
        <w:rPr>
          <w:rFonts w:ascii="Calibri" w:eastAsia="Calibri" w:hAnsi="Calibri" w:cs="Calibri"/>
          <w:color w:val="000000"/>
          <w:u w:color="000000"/>
          <w:bdr w:val="nil"/>
        </w:rPr>
        <w:t xml:space="preserve">    </w:t>
      </w:r>
      <w:r>
        <w:rPr>
          <w:rFonts w:ascii="Calibri" w:eastAsia="Calibri" w:hAnsi="Calibri" w:cs="Calibri"/>
          <w:color w:val="000000"/>
          <w:u w:color="000000"/>
          <w:bdr w:val="nil"/>
        </w:rPr>
        <w:t xml:space="preserve">            </w:t>
      </w:r>
      <w:r w:rsidR="0044367D">
        <w:rPr>
          <w:rFonts w:ascii="Calibri" w:eastAsia="Calibri" w:hAnsi="Calibri" w:cs="Calibri"/>
          <w:color w:val="000000"/>
          <w:u w:color="000000"/>
          <w:bdr w:val="nil"/>
        </w:rPr>
        <w:t xml:space="preserve">           </w:t>
      </w:r>
      <w:r>
        <w:rPr>
          <w:rFonts w:ascii="Calibri" w:eastAsia="Calibri" w:hAnsi="Calibri" w:cs="Calibri"/>
          <w:color w:val="000000"/>
          <w:u w:color="000000"/>
          <w:bdr w:val="nil"/>
        </w:rPr>
        <w:t xml:space="preserve"> </w:t>
      </w:r>
      <w:r w:rsidRPr="00015005">
        <w:rPr>
          <w:rFonts w:ascii="Calibri" w:eastAsia="Calibri" w:hAnsi="Calibri" w:cs="Calibri"/>
          <w:color w:val="000000"/>
          <w:u w:color="000000"/>
          <w:bdr w:val="nil"/>
        </w:rPr>
        <w:t xml:space="preserve">Date        </w:t>
      </w:r>
    </w:p>
    <w:p w:rsidR="002302E7" w:rsidRDefault="000B7BD2" w:rsidP="000B7BD2">
      <w:pPr>
        <w:jc w:val="both"/>
        <w:rPr>
          <w:rFonts w:ascii="Calibri" w:eastAsia="Calibri" w:hAnsi="Calibri" w:cs="Calibri"/>
          <w:color w:val="000000"/>
          <w:u w:color="000000"/>
          <w:bdr w:val="nil"/>
        </w:rPr>
      </w:pPr>
      <w:r w:rsidRPr="00015005">
        <w:rPr>
          <w:rFonts w:ascii="Calibri" w:eastAsia="Calibri" w:hAnsi="Calibri" w:cs="Calibri"/>
          <w:color w:val="000000"/>
          <w:u w:color="000000"/>
          <w:bdr w:val="nil"/>
        </w:rPr>
        <w:t xml:space="preserve"> Secretary, </w:t>
      </w:r>
      <w:r w:rsidR="002302E7">
        <w:rPr>
          <w:rFonts w:ascii="Calibri" w:eastAsia="Calibri" w:hAnsi="Calibri" w:cs="Calibri"/>
          <w:color w:val="000000"/>
          <w:u w:color="000000"/>
          <w:bdr w:val="nil"/>
        </w:rPr>
        <w:t xml:space="preserve">BZA                                                                             </w:t>
      </w:r>
      <w:r w:rsidR="002302E7" w:rsidRPr="00015005">
        <w:rPr>
          <w:rFonts w:ascii="Calibri" w:eastAsia="Calibri" w:hAnsi="Calibri" w:cs="Calibri"/>
          <w:color w:val="000000"/>
          <w:u w:color="000000"/>
          <w:bdr w:val="nil"/>
        </w:rPr>
        <w:t>Chairperson, BZA</w:t>
      </w:r>
    </w:p>
    <w:p w:rsidR="002302E7" w:rsidRDefault="002302E7" w:rsidP="00BC646E">
      <w:pPr>
        <w:jc w:val="center"/>
        <w:rPr>
          <w:rFonts w:ascii="Calibri" w:eastAsia="Calibri" w:hAnsi="Calibri" w:cs="Calibri"/>
          <w:color w:val="000000"/>
          <w:u w:color="000000"/>
          <w:bdr w:val="nil"/>
        </w:rPr>
      </w:pPr>
    </w:p>
    <w:p w:rsidR="00BC646E" w:rsidRDefault="00BC646E" w:rsidP="00BC646E">
      <w:pPr>
        <w:jc w:val="center"/>
        <w:rPr>
          <w:rFonts w:ascii="Calibri" w:eastAsia="Calibri" w:hAnsi="Calibri" w:cs="Calibri"/>
          <w:color w:val="000000"/>
          <w:u w:color="000000"/>
          <w:bdr w:val="nil"/>
        </w:rPr>
      </w:pPr>
      <w:r>
        <w:rPr>
          <w:rFonts w:ascii="Calibri" w:eastAsia="Calibri" w:hAnsi="Calibri" w:cs="Calibri"/>
          <w:color w:val="000000"/>
          <w:u w:color="000000"/>
          <w:bdr w:val="nil"/>
        </w:rPr>
        <w:t>2</w:t>
      </w:r>
    </w:p>
    <w:p w:rsidR="00147782" w:rsidRDefault="000B7BD2" w:rsidP="000B7BD2">
      <w:pPr>
        <w:jc w:val="both"/>
      </w:pPr>
      <w:r w:rsidRPr="00015005">
        <w:rPr>
          <w:rFonts w:ascii="Calibri" w:eastAsia="Calibri" w:hAnsi="Calibri" w:cs="Calibri"/>
          <w:color w:val="000000"/>
          <w:u w:color="000000"/>
          <w:bdr w:val="nil"/>
        </w:rPr>
        <w:lastRenderedPageBreak/>
        <w:t xml:space="preserve">                                         </w:t>
      </w:r>
      <w:r w:rsidR="002302E7">
        <w:rPr>
          <w:rFonts w:ascii="Calibri" w:eastAsia="Calibri" w:hAnsi="Calibri" w:cs="Calibri"/>
          <w:color w:val="000000"/>
          <w:u w:color="000000"/>
          <w:bdr w:val="nil"/>
        </w:rPr>
        <w:t xml:space="preserve">                           </w:t>
      </w:r>
      <w:r w:rsidRPr="00015005">
        <w:rPr>
          <w:rFonts w:ascii="Calibri" w:eastAsia="Calibri" w:hAnsi="Calibri" w:cs="Calibri"/>
          <w:color w:val="000000"/>
          <w:u w:color="000000"/>
          <w:bdr w:val="nil"/>
        </w:rPr>
        <w:br/>
      </w:r>
      <w:r w:rsidR="00C51547">
        <w:t xml:space="preserve">                                                                       </w:t>
      </w:r>
    </w:p>
    <w:p w:rsidR="00F768E6" w:rsidRDefault="00F768E6" w:rsidP="000B7BD2">
      <w:pPr>
        <w:jc w:val="both"/>
      </w:pPr>
    </w:p>
    <w:p w:rsidR="00F768E6" w:rsidRDefault="00F768E6" w:rsidP="000B7BD2">
      <w:pPr>
        <w:jc w:val="both"/>
      </w:pPr>
    </w:p>
    <w:p w:rsidR="00F768E6" w:rsidRDefault="00F768E6" w:rsidP="00F768E6">
      <w:pPr>
        <w:jc w:val="center"/>
      </w:pPr>
    </w:p>
    <w:p w:rsidR="00F768E6" w:rsidRDefault="00F768E6" w:rsidP="00F768E6">
      <w:pPr>
        <w:jc w:val="center"/>
      </w:pPr>
    </w:p>
    <w:p w:rsidR="00F768E6" w:rsidRDefault="00F768E6" w:rsidP="00F768E6">
      <w:pPr>
        <w:jc w:val="center"/>
      </w:pPr>
    </w:p>
    <w:p w:rsidR="00A7762D" w:rsidRDefault="00A7762D" w:rsidP="00F768E6">
      <w:pPr>
        <w:jc w:val="center"/>
      </w:pPr>
    </w:p>
    <w:p w:rsidR="00A7762D" w:rsidRDefault="00A7762D" w:rsidP="00F768E6">
      <w:pPr>
        <w:jc w:val="center"/>
      </w:pPr>
    </w:p>
    <w:p w:rsidR="00A7762D" w:rsidRDefault="006E078A" w:rsidP="00C51547">
      <w:r>
        <w:t xml:space="preserve">                                                                    </w:t>
      </w:r>
    </w:p>
    <w:p w:rsidR="00A7762D" w:rsidRDefault="00A7762D" w:rsidP="00F768E6">
      <w:pPr>
        <w:jc w:val="center"/>
      </w:pPr>
    </w:p>
    <w:p w:rsidR="00A7762D" w:rsidRDefault="00A7762D" w:rsidP="00F768E6">
      <w:pPr>
        <w:jc w:val="center"/>
      </w:pPr>
    </w:p>
    <w:p w:rsidR="00A7762D" w:rsidRDefault="00A7762D" w:rsidP="00F768E6">
      <w:pPr>
        <w:jc w:val="center"/>
      </w:pPr>
    </w:p>
    <w:p w:rsidR="00A7762D" w:rsidRDefault="00A7762D" w:rsidP="00F768E6">
      <w:pPr>
        <w:jc w:val="center"/>
      </w:pPr>
    </w:p>
    <w:p w:rsidR="00A7762D" w:rsidRDefault="00A7762D" w:rsidP="00F768E6">
      <w:pPr>
        <w:jc w:val="center"/>
      </w:pPr>
    </w:p>
    <w:p w:rsidR="00A7762D" w:rsidRDefault="00A7762D" w:rsidP="00F768E6">
      <w:pPr>
        <w:jc w:val="center"/>
      </w:pPr>
    </w:p>
    <w:p w:rsidR="004947FF" w:rsidRDefault="004947FF" w:rsidP="007641A6">
      <w:pPr>
        <w:jc w:val="center"/>
      </w:pPr>
      <w:bookmarkStart w:id="0" w:name="_GoBack"/>
      <w:bookmarkEnd w:id="0"/>
    </w:p>
    <w:p w:rsidR="004947FF" w:rsidRDefault="004947FF" w:rsidP="00AB04A4">
      <w:pPr>
        <w:jc w:val="center"/>
      </w:pPr>
    </w:p>
    <w:p w:rsidR="004947FF" w:rsidRDefault="004947FF" w:rsidP="00560DE5">
      <w:pPr>
        <w:jc w:val="center"/>
      </w:pPr>
    </w:p>
    <w:p w:rsidR="004947FF" w:rsidRDefault="004947FF" w:rsidP="00AB04A4">
      <w:pPr>
        <w:jc w:val="center"/>
      </w:pPr>
    </w:p>
    <w:sectPr w:rsidR="004947FF">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195" w:rsidRDefault="00EC0195" w:rsidP="00C43AC7">
      <w:r>
        <w:separator/>
      </w:r>
    </w:p>
  </w:endnote>
  <w:endnote w:type="continuationSeparator" w:id="0">
    <w:p w:rsidR="00EC0195" w:rsidRDefault="00EC0195" w:rsidP="00C43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195" w:rsidRDefault="00EC0195" w:rsidP="00C43AC7">
      <w:r>
        <w:separator/>
      </w:r>
    </w:p>
  </w:footnote>
  <w:footnote w:type="continuationSeparator" w:id="0">
    <w:p w:rsidR="00EC0195" w:rsidRDefault="00EC0195" w:rsidP="00C43A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AC7" w:rsidRDefault="00C43AC7" w:rsidP="00C43AC7">
    <w:pPr>
      <w:pStyle w:val="Header"/>
      <w:tabs>
        <w:tab w:val="clear" w:pos="4680"/>
        <w:tab w:val="clear" w:pos="9360"/>
        <w:tab w:val="left" w:pos="382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7678E"/>
    <w:multiLevelType w:val="hybridMultilevel"/>
    <w:tmpl w:val="54884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26307B"/>
    <w:multiLevelType w:val="hybridMultilevel"/>
    <w:tmpl w:val="D25EFC7A"/>
    <w:lvl w:ilvl="0" w:tplc="04090011">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BF375EB"/>
    <w:multiLevelType w:val="hybridMultilevel"/>
    <w:tmpl w:val="07EC23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0A20EB6"/>
    <w:multiLevelType w:val="hybridMultilevel"/>
    <w:tmpl w:val="AF921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3E4930"/>
    <w:multiLevelType w:val="hybridMultilevel"/>
    <w:tmpl w:val="100CD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A07DC8"/>
    <w:multiLevelType w:val="hybridMultilevel"/>
    <w:tmpl w:val="B382167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398"/>
    <w:rsid w:val="000006AB"/>
    <w:rsid w:val="00003A5F"/>
    <w:rsid w:val="00041892"/>
    <w:rsid w:val="00047626"/>
    <w:rsid w:val="00050AE8"/>
    <w:rsid w:val="00065CCD"/>
    <w:rsid w:val="00080DDD"/>
    <w:rsid w:val="00082601"/>
    <w:rsid w:val="000874D1"/>
    <w:rsid w:val="00096BA2"/>
    <w:rsid w:val="000A0604"/>
    <w:rsid w:val="000A2DBD"/>
    <w:rsid w:val="000B39B9"/>
    <w:rsid w:val="000B7BD2"/>
    <w:rsid w:val="000C56CE"/>
    <w:rsid w:val="000D04F2"/>
    <w:rsid w:val="000D3C78"/>
    <w:rsid w:val="000D7F6D"/>
    <w:rsid w:val="000E43B9"/>
    <w:rsid w:val="000F11FA"/>
    <w:rsid w:val="000F1E2F"/>
    <w:rsid w:val="000F2D37"/>
    <w:rsid w:val="000F6B5B"/>
    <w:rsid w:val="00102223"/>
    <w:rsid w:val="00102A10"/>
    <w:rsid w:val="00103AB7"/>
    <w:rsid w:val="00117A9A"/>
    <w:rsid w:val="00132E78"/>
    <w:rsid w:val="001402BE"/>
    <w:rsid w:val="001419BA"/>
    <w:rsid w:val="00147782"/>
    <w:rsid w:val="0016667D"/>
    <w:rsid w:val="00171DB3"/>
    <w:rsid w:val="00181152"/>
    <w:rsid w:val="001852B4"/>
    <w:rsid w:val="00195CD4"/>
    <w:rsid w:val="001A2406"/>
    <w:rsid w:val="001B34B6"/>
    <w:rsid w:val="001C039F"/>
    <w:rsid w:val="001C1ECC"/>
    <w:rsid w:val="001D1019"/>
    <w:rsid w:val="001E1DCF"/>
    <w:rsid w:val="001E4FD5"/>
    <w:rsid w:val="001E7C34"/>
    <w:rsid w:val="00203F38"/>
    <w:rsid w:val="002302E7"/>
    <w:rsid w:val="00230E97"/>
    <w:rsid w:val="00241E4C"/>
    <w:rsid w:val="00244AEB"/>
    <w:rsid w:val="002521CB"/>
    <w:rsid w:val="00260D1A"/>
    <w:rsid w:val="00263CF2"/>
    <w:rsid w:val="00282535"/>
    <w:rsid w:val="002875CF"/>
    <w:rsid w:val="00294447"/>
    <w:rsid w:val="00296533"/>
    <w:rsid w:val="002A2BDE"/>
    <w:rsid w:val="00323A30"/>
    <w:rsid w:val="00324D28"/>
    <w:rsid w:val="00347050"/>
    <w:rsid w:val="003535FB"/>
    <w:rsid w:val="00355087"/>
    <w:rsid w:val="00357147"/>
    <w:rsid w:val="0036173E"/>
    <w:rsid w:val="00362818"/>
    <w:rsid w:val="00367CAF"/>
    <w:rsid w:val="00384315"/>
    <w:rsid w:val="003845D4"/>
    <w:rsid w:val="00387574"/>
    <w:rsid w:val="00396367"/>
    <w:rsid w:val="003C0A3D"/>
    <w:rsid w:val="003C6486"/>
    <w:rsid w:val="003E3788"/>
    <w:rsid w:val="003F541E"/>
    <w:rsid w:val="00401AD0"/>
    <w:rsid w:val="00404D12"/>
    <w:rsid w:val="00404FA1"/>
    <w:rsid w:val="00435096"/>
    <w:rsid w:val="0044367D"/>
    <w:rsid w:val="0045580D"/>
    <w:rsid w:val="00472388"/>
    <w:rsid w:val="004947FF"/>
    <w:rsid w:val="004A230D"/>
    <w:rsid w:val="004B4E58"/>
    <w:rsid w:val="004D5FF0"/>
    <w:rsid w:val="004F6C1B"/>
    <w:rsid w:val="00500C84"/>
    <w:rsid w:val="0050196C"/>
    <w:rsid w:val="005059C0"/>
    <w:rsid w:val="005111CB"/>
    <w:rsid w:val="005122D9"/>
    <w:rsid w:val="00517D10"/>
    <w:rsid w:val="0052597C"/>
    <w:rsid w:val="00527E25"/>
    <w:rsid w:val="00534C02"/>
    <w:rsid w:val="00543013"/>
    <w:rsid w:val="0054323D"/>
    <w:rsid w:val="00550538"/>
    <w:rsid w:val="0055066B"/>
    <w:rsid w:val="00560DE5"/>
    <w:rsid w:val="00575833"/>
    <w:rsid w:val="00576A32"/>
    <w:rsid w:val="0058461A"/>
    <w:rsid w:val="005847C4"/>
    <w:rsid w:val="0058689A"/>
    <w:rsid w:val="005924B6"/>
    <w:rsid w:val="00592FC8"/>
    <w:rsid w:val="005A21D4"/>
    <w:rsid w:val="005B168E"/>
    <w:rsid w:val="005E1282"/>
    <w:rsid w:val="005F1A15"/>
    <w:rsid w:val="0060031F"/>
    <w:rsid w:val="006044DC"/>
    <w:rsid w:val="00607040"/>
    <w:rsid w:val="00613E94"/>
    <w:rsid w:val="00636576"/>
    <w:rsid w:val="0063715A"/>
    <w:rsid w:val="0065285B"/>
    <w:rsid w:val="00660222"/>
    <w:rsid w:val="00661C0F"/>
    <w:rsid w:val="00666612"/>
    <w:rsid w:val="00673ACA"/>
    <w:rsid w:val="00687FC7"/>
    <w:rsid w:val="00691E24"/>
    <w:rsid w:val="006927E7"/>
    <w:rsid w:val="006B769D"/>
    <w:rsid w:val="006D199C"/>
    <w:rsid w:val="006D3B02"/>
    <w:rsid w:val="006D545E"/>
    <w:rsid w:val="006E078A"/>
    <w:rsid w:val="006E77C7"/>
    <w:rsid w:val="006F0B9E"/>
    <w:rsid w:val="006F3FAD"/>
    <w:rsid w:val="00702625"/>
    <w:rsid w:val="007113D4"/>
    <w:rsid w:val="00722F08"/>
    <w:rsid w:val="007641A6"/>
    <w:rsid w:val="00775CFF"/>
    <w:rsid w:val="00782ACF"/>
    <w:rsid w:val="00790177"/>
    <w:rsid w:val="00791AB8"/>
    <w:rsid w:val="007923F5"/>
    <w:rsid w:val="007942F7"/>
    <w:rsid w:val="007A12A6"/>
    <w:rsid w:val="007C4045"/>
    <w:rsid w:val="007C4145"/>
    <w:rsid w:val="007C5491"/>
    <w:rsid w:val="007C7D64"/>
    <w:rsid w:val="007F10C9"/>
    <w:rsid w:val="007F4AA5"/>
    <w:rsid w:val="007F7BFC"/>
    <w:rsid w:val="0080009F"/>
    <w:rsid w:val="00813C00"/>
    <w:rsid w:val="00830E14"/>
    <w:rsid w:val="00836D14"/>
    <w:rsid w:val="00843997"/>
    <w:rsid w:val="00852AF8"/>
    <w:rsid w:val="00853255"/>
    <w:rsid w:val="00853FB7"/>
    <w:rsid w:val="00862222"/>
    <w:rsid w:val="00867E6F"/>
    <w:rsid w:val="008705CC"/>
    <w:rsid w:val="00887EFF"/>
    <w:rsid w:val="00890C72"/>
    <w:rsid w:val="00892CB5"/>
    <w:rsid w:val="00893FC0"/>
    <w:rsid w:val="008B4072"/>
    <w:rsid w:val="008C1EED"/>
    <w:rsid w:val="008C60F8"/>
    <w:rsid w:val="008E3191"/>
    <w:rsid w:val="008F48B0"/>
    <w:rsid w:val="008F65D2"/>
    <w:rsid w:val="008F7BEA"/>
    <w:rsid w:val="009005E1"/>
    <w:rsid w:val="00932A12"/>
    <w:rsid w:val="0093519D"/>
    <w:rsid w:val="00966089"/>
    <w:rsid w:val="0099723F"/>
    <w:rsid w:val="009B2E4C"/>
    <w:rsid w:val="009B5899"/>
    <w:rsid w:val="009B7FF6"/>
    <w:rsid w:val="009C00FC"/>
    <w:rsid w:val="009C3ECE"/>
    <w:rsid w:val="009D3EF2"/>
    <w:rsid w:val="009D4579"/>
    <w:rsid w:val="009D73BE"/>
    <w:rsid w:val="009E013A"/>
    <w:rsid w:val="009E13E7"/>
    <w:rsid w:val="009E3ADD"/>
    <w:rsid w:val="009E4248"/>
    <w:rsid w:val="009F229F"/>
    <w:rsid w:val="00A02A45"/>
    <w:rsid w:val="00A12B70"/>
    <w:rsid w:val="00A2299A"/>
    <w:rsid w:val="00A402BE"/>
    <w:rsid w:val="00A413B2"/>
    <w:rsid w:val="00A5141A"/>
    <w:rsid w:val="00A649FA"/>
    <w:rsid w:val="00A67A2A"/>
    <w:rsid w:val="00A73F07"/>
    <w:rsid w:val="00A7762D"/>
    <w:rsid w:val="00A8318B"/>
    <w:rsid w:val="00A92A15"/>
    <w:rsid w:val="00A939B6"/>
    <w:rsid w:val="00AA2098"/>
    <w:rsid w:val="00AB04A4"/>
    <w:rsid w:val="00AB08DE"/>
    <w:rsid w:val="00AB1F59"/>
    <w:rsid w:val="00AC48D9"/>
    <w:rsid w:val="00AC790F"/>
    <w:rsid w:val="00AD474F"/>
    <w:rsid w:val="00AE259F"/>
    <w:rsid w:val="00AF0DFE"/>
    <w:rsid w:val="00AF500B"/>
    <w:rsid w:val="00B047AB"/>
    <w:rsid w:val="00B068C6"/>
    <w:rsid w:val="00B0724A"/>
    <w:rsid w:val="00B21075"/>
    <w:rsid w:val="00B21BEB"/>
    <w:rsid w:val="00B3309E"/>
    <w:rsid w:val="00B41559"/>
    <w:rsid w:val="00B52657"/>
    <w:rsid w:val="00B55B0A"/>
    <w:rsid w:val="00B563F4"/>
    <w:rsid w:val="00B6659E"/>
    <w:rsid w:val="00B704DF"/>
    <w:rsid w:val="00B71E07"/>
    <w:rsid w:val="00B7427C"/>
    <w:rsid w:val="00B815DA"/>
    <w:rsid w:val="00B922E5"/>
    <w:rsid w:val="00B97291"/>
    <w:rsid w:val="00B975E1"/>
    <w:rsid w:val="00BA466B"/>
    <w:rsid w:val="00BB5A82"/>
    <w:rsid w:val="00BC2499"/>
    <w:rsid w:val="00BC384D"/>
    <w:rsid w:val="00BC4653"/>
    <w:rsid w:val="00BC646E"/>
    <w:rsid w:val="00BE309F"/>
    <w:rsid w:val="00BF2489"/>
    <w:rsid w:val="00BF4ACB"/>
    <w:rsid w:val="00C0042B"/>
    <w:rsid w:val="00C06982"/>
    <w:rsid w:val="00C161D6"/>
    <w:rsid w:val="00C26496"/>
    <w:rsid w:val="00C31F0F"/>
    <w:rsid w:val="00C33BC3"/>
    <w:rsid w:val="00C35ACA"/>
    <w:rsid w:val="00C43AC7"/>
    <w:rsid w:val="00C442FD"/>
    <w:rsid w:val="00C504D0"/>
    <w:rsid w:val="00C51547"/>
    <w:rsid w:val="00C657C5"/>
    <w:rsid w:val="00C67259"/>
    <w:rsid w:val="00C75AFB"/>
    <w:rsid w:val="00C77F0A"/>
    <w:rsid w:val="00C838BB"/>
    <w:rsid w:val="00C93A31"/>
    <w:rsid w:val="00C9526D"/>
    <w:rsid w:val="00CB01EB"/>
    <w:rsid w:val="00CB66C2"/>
    <w:rsid w:val="00CC0E10"/>
    <w:rsid w:val="00CC53DA"/>
    <w:rsid w:val="00CD06F1"/>
    <w:rsid w:val="00CD2175"/>
    <w:rsid w:val="00CD4398"/>
    <w:rsid w:val="00CE2C25"/>
    <w:rsid w:val="00CF3E8D"/>
    <w:rsid w:val="00D0042E"/>
    <w:rsid w:val="00D10161"/>
    <w:rsid w:val="00D13F55"/>
    <w:rsid w:val="00D2139E"/>
    <w:rsid w:val="00D23FE7"/>
    <w:rsid w:val="00D27140"/>
    <w:rsid w:val="00D30CF5"/>
    <w:rsid w:val="00D53459"/>
    <w:rsid w:val="00D65AD7"/>
    <w:rsid w:val="00D759B5"/>
    <w:rsid w:val="00D85F2D"/>
    <w:rsid w:val="00D92632"/>
    <w:rsid w:val="00D943A9"/>
    <w:rsid w:val="00DA7089"/>
    <w:rsid w:val="00DB56F9"/>
    <w:rsid w:val="00DD7F69"/>
    <w:rsid w:val="00DE3B81"/>
    <w:rsid w:val="00DE796D"/>
    <w:rsid w:val="00DF2969"/>
    <w:rsid w:val="00DF2E5C"/>
    <w:rsid w:val="00E00503"/>
    <w:rsid w:val="00E016AA"/>
    <w:rsid w:val="00E04026"/>
    <w:rsid w:val="00E06184"/>
    <w:rsid w:val="00E13102"/>
    <w:rsid w:val="00E16402"/>
    <w:rsid w:val="00E176B0"/>
    <w:rsid w:val="00E24ABA"/>
    <w:rsid w:val="00E25480"/>
    <w:rsid w:val="00E259BF"/>
    <w:rsid w:val="00E35E80"/>
    <w:rsid w:val="00E36B4B"/>
    <w:rsid w:val="00E40970"/>
    <w:rsid w:val="00E41B46"/>
    <w:rsid w:val="00E561CA"/>
    <w:rsid w:val="00E608B6"/>
    <w:rsid w:val="00E7357D"/>
    <w:rsid w:val="00E822ED"/>
    <w:rsid w:val="00E97637"/>
    <w:rsid w:val="00E97FBE"/>
    <w:rsid w:val="00EC0195"/>
    <w:rsid w:val="00ED0670"/>
    <w:rsid w:val="00EE1AB5"/>
    <w:rsid w:val="00EE3744"/>
    <w:rsid w:val="00EE6CE0"/>
    <w:rsid w:val="00EF594B"/>
    <w:rsid w:val="00F03813"/>
    <w:rsid w:val="00F10B1B"/>
    <w:rsid w:val="00F23AB6"/>
    <w:rsid w:val="00F27747"/>
    <w:rsid w:val="00F31841"/>
    <w:rsid w:val="00F369FC"/>
    <w:rsid w:val="00F42B75"/>
    <w:rsid w:val="00F559E5"/>
    <w:rsid w:val="00F56430"/>
    <w:rsid w:val="00F73FAD"/>
    <w:rsid w:val="00F768E6"/>
    <w:rsid w:val="00FC7D76"/>
    <w:rsid w:val="00FE47B1"/>
    <w:rsid w:val="00FF2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323D"/>
    <w:rPr>
      <w:rFonts w:ascii="Tahoma" w:hAnsi="Tahoma" w:cs="Tahoma"/>
      <w:sz w:val="16"/>
      <w:szCs w:val="16"/>
    </w:rPr>
  </w:style>
  <w:style w:type="character" w:customStyle="1" w:styleId="BalloonTextChar">
    <w:name w:val="Balloon Text Char"/>
    <w:link w:val="BalloonText"/>
    <w:uiPriority w:val="99"/>
    <w:semiHidden/>
    <w:rsid w:val="0054323D"/>
    <w:rPr>
      <w:rFonts w:ascii="Tahoma" w:hAnsi="Tahoma" w:cs="Tahoma"/>
      <w:sz w:val="16"/>
      <w:szCs w:val="16"/>
    </w:rPr>
  </w:style>
  <w:style w:type="paragraph" w:styleId="Header">
    <w:name w:val="header"/>
    <w:basedOn w:val="Normal"/>
    <w:link w:val="HeaderChar"/>
    <w:uiPriority w:val="99"/>
    <w:unhideWhenUsed/>
    <w:rsid w:val="00C43AC7"/>
    <w:pPr>
      <w:tabs>
        <w:tab w:val="center" w:pos="4680"/>
        <w:tab w:val="right" w:pos="9360"/>
      </w:tabs>
    </w:pPr>
  </w:style>
  <w:style w:type="character" w:customStyle="1" w:styleId="HeaderChar">
    <w:name w:val="Header Char"/>
    <w:link w:val="Header"/>
    <w:uiPriority w:val="99"/>
    <w:rsid w:val="00C43AC7"/>
    <w:rPr>
      <w:sz w:val="24"/>
      <w:szCs w:val="24"/>
    </w:rPr>
  </w:style>
  <w:style w:type="paragraph" w:styleId="Footer">
    <w:name w:val="footer"/>
    <w:basedOn w:val="Normal"/>
    <w:link w:val="FooterChar"/>
    <w:uiPriority w:val="99"/>
    <w:unhideWhenUsed/>
    <w:rsid w:val="00C43AC7"/>
    <w:pPr>
      <w:tabs>
        <w:tab w:val="center" w:pos="4680"/>
        <w:tab w:val="right" w:pos="9360"/>
      </w:tabs>
    </w:pPr>
  </w:style>
  <w:style w:type="character" w:customStyle="1" w:styleId="FooterChar">
    <w:name w:val="Footer Char"/>
    <w:link w:val="Footer"/>
    <w:uiPriority w:val="99"/>
    <w:rsid w:val="00C43AC7"/>
    <w:rPr>
      <w:sz w:val="24"/>
      <w:szCs w:val="24"/>
    </w:rPr>
  </w:style>
  <w:style w:type="paragraph" w:customStyle="1" w:styleId="BodyB">
    <w:name w:val="Body B"/>
    <w:rsid w:val="000B7BD2"/>
    <w:pPr>
      <w:pBdr>
        <w:top w:val="nil"/>
        <w:left w:val="nil"/>
        <w:bottom w:val="nil"/>
        <w:right w:val="nil"/>
        <w:between w:val="nil"/>
        <w:bar w:val="nil"/>
      </w:pBdr>
    </w:pPr>
    <w:rPr>
      <w:rFonts w:eastAsia="Arial Unicode MS" w:hAnsi="Arial Unicode MS" w:cs="Arial Unicode MS"/>
      <w:color w:val="000000"/>
      <w:sz w:val="24"/>
      <w:szCs w:val="24"/>
      <w:u w:color="000000"/>
      <w:bdr w:val="nil"/>
    </w:rPr>
  </w:style>
  <w:style w:type="paragraph" w:styleId="PlainText">
    <w:name w:val="Plain Text"/>
    <w:basedOn w:val="Normal"/>
    <w:link w:val="PlainTextChar"/>
    <w:semiHidden/>
    <w:rsid w:val="00DE3B81"/>
    <w:rPr>
      <w:rFonts w:ascii="Courier New" w:hAnsi="Courier New"/>
      <w:sz w:val="20"/>
      <w:szCs w:val="20"/>
    </w:rPr>
  </w:style>
  <w:style w:type="character" w:customStyle="1" w:styleId="PlainTextChar">
    <w:name w:val="Plain Text Char"/>
    <w:link w:val="PlainText"/>
    <w:semiHidden/>
    <w:rsid w:val="00DE3B81"/>
    <w:rPr>
      <w:rFonts w:ascii="Courier New" w:hAnsi="Courier New"/>
    </w:rPr>
  </w:style>
  <w:style w:type="paragraph" w:styleId="ListParagraph">
    <w:name w:val="List Paragraph"/>
    <w:basedOn w:val="Normal"/>
    <w:uiPriority w:val="34"/>
    <w:qFormat/>
    <w:rsid w:val="00F768E6"/>
    <w:pPr>
      <w:ind w:left="720"/>
      <w:contextualSpacing/>
    </w:pPr>
  </w:style>
  <w:style w:type="paragraph" w:styleId="NoSpacing">
    <w:name w:val="No Spacing"/>
    <w:uiPriority w:val="1"/>
    <w:qFormat/>
    <w:rsid w:val="009E424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323D"/>
    <w:rPr>
      <w:rFonts w:ascii="Tahoma" w:hAnsi="Tahoma" w:cs="Tahoma"/>
      <w:sz w:val="16"/>
      <w:szCs w:val="16"/>
    </w:rPr>
  </w:style>
  <w:style w:type="character" w:customStyle="1" w:styleId="BalloonTextChar">
    <w:name w:val="Balloon Text Char"/>
    <w:link w:val="BalloonText"/>
    <w:uiPriority w:val="99"/>
    <w:semiHidden/>
    <w:rsid w:val="0054323D"/>
    <w:rPr>
      <w:rFonts w:ascii="Tahoma" w:hAnsi="Tahoma" w:cs="Tahoma"/>
      <w:sz w:val="16"/>
      <w:szCs w:val="16"/>
    </w:rPr>
  </w:style>
  <w:style w:type="paragraph" w:styleId="Header">
    <w:name w:val="header"/>
    <w:basedOn w:val="Normal"/>
    <w:link w:val="HeaderChar"/>
    <w:uiPriority w:val="99"/>
    <w:unhideWhenUsed/>
    <w:rsid w:val="00C43AC7"/>
    <w:pPr>
      <w:tabs>
        <w:tab w:val="center" w:pos="4680"/>
        <w:tab w:val="right" w:pos="9360"/>
      </w:tabs>
    </w:pPr>
  </w:style>
  <w:style w:type="character" w:customStyle="1" w:styleId="HeaderChar">
    <w:name w:val="Header Char"/>
    <w:link w:val="Header"/>
    <w:uiPriority w:val="99"/>
    <w:rsid w:val="00C43AC7"/>
    <w:rPr>
      <w:sz w:val="24"/>
      <w:szCs w:val="24"/>
    </w:rPr>
  </w:style>
  <w:style w:type="paragraph" w:styleId="Footer">
    <w:name w:val="footer"/>
    <w:basedOn w:val="Normal"/>
    <w:link w:val="FooterChar"/>
    <w:uiPriority w:val="99"/>
    <w:unhideWhenUsed/>
    <w:rsid w:val="00C43AC7"/>
    <w:pPr>
      <w:tabs>
        <w:tab w:val="center" w:pos="4680"/>
        <w:tab w:val="right" w:pos="9360"/>
      </w:tabs>
    </w:pPr>
  </w:style>
  <w:style w:type="character" w:customStyle="1" w:styleId="FooterChar">
    <w:name w:val="Footer Char"/>
    <w:link w:val="Footer"/>
    <w:uiPriority w:val="99"/>
    <w:rsid w:val="00C43AC7"/>
    <w:rPr>
      <w:sz w:val="24"/>
      <w:szCs w:val="24"/>
    </w:rPr>
  </w:style>
  <w:style w:type="paragraph" w:customStyle="1" w:styleId="BodyB">
    <w:name w:val="Body B"/>
    <w:rsid w:val="000B7BD2"/>
    <w:pPr>
      <w:pBdr>
        <w:top w:val="nil"/>
        <w:left w:val="nil"/>
        <w:bottom w:val="nil"/>
        <w:right w:val="nil"/>
        <w:between w:val="nil"/>
        <w:bar w:val="nil"/>
      </w:pBdr>
    </w:pPr>
    <w:rPr>
      <w:rFonts w:eastAsia="Arial Unicode MS" w:hAnsi="Arial Unicode MS" w:cs="Arial Unicode MS"/>
      <w:color w:val="000000"/>
      <w:sz w:val="24"/>
      <w:szCs w:val="24"/>
      <w:u w:color="000000"/>
      <w:bdr w:val="nil"/>
    </w:rPr>
  </w:style>
  <w:style w:type="paragraph" w:styleId="PlainText">
    <w:name w:val="Plain Text"/>
    <w:basedOn w:val="Normal"/>
    <w:link w:val="PlainTextChar"/>
    <w:semiHidden/>
    <w:rsid w:val="00DE3B81"/>
    <w:rPr>
      <w:rFonts w:ascii="Courier New" w:hAnsi="Courier New"/>
      <w:sz w:val="20"/>
      <w:szCs w:val="20"/>
    </w:rPr>
  </w:style>
  <w:style w:type="character" w:customStyle="1" w:styleId="PlainTextChar">
    <w:name w:val="Plain Text Char"/>
    <w:link w:val="PlainText"/>
    <w:semiHidden/>
    <w:rsid w:val="00DE3B81"/>
    <w:rPr>
      <w:rFonts w:ascii="Courier New" w:hAnsi="Courier New"/>
    </w:rPr>
  </w:style>
  <w:style w:type="paragraph" w:styleId="ListParagraph">
    <w:name w:val="List Paragraph"/>
    <w:basedOn w:val="Normal"/>
    <w:uiPriority w:val="34"/>
    <w:qFormat/>
    <w:rsid w:val="00F768E6"/>
    <w:pPr>
      <w:ind w:left="720"/>
      <w:contextualSpacing/>
    </w:pPr>
  </w:style>
  <w:style w:type="paragraph" w:styleId="NoSpacing">
    <w:name w:val="No Spacing"/>
    <w:uiPriority w:val="1"/>
    <w:qFormat/>
    <w:rsid w:val="009E424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3</Pages>
  <Words>593</Words>
  <Characters>3385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PARKMAN TOWNSHIP BOARD OF ZONING APPEALS</vt:lpstr>
    </vt:vector>
  </TitlesOfParts>
  <Company>Parkman Township</Company>
  <LinksUpToDate>false</LinksUpToDate>
  <CharactersWithSpaces>3971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PARKMAN TOWNSHIP BOARD OF ZONING APPEALS</dc:title>
  <dc:creator>Heidi Lanesky</dc:creator>
  <cp:lastModifiedBy>Acer</cp:lastModifiedBy>
  <cp:revision>16</cp:revision>
  <cp:lastPrinted>2020-03-02T16:09:00Z</cp:lastPrinted>
  <dcterms:created xsi:type="dcterms:W3CDTF">2020-02-21T18:45:00Z</dcterms:created>
  <dcterms:modified xsi:type="dcterms:W3CDTF">2020-03-02T16:10:00Z</dcterms:modified>
</cp:coreProperties>
</file>